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352D57" w:rsidRPr="00352D57" w:rsidTr="00352D57">
        <w:trPr>
          <w:tblCellSpacing w:w="0" w:type="dxa"/>
        </w:trPr>
        <w:tc>
          <w:tcPr>
            <w:tcW w:w="4941" w:type="pct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5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35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</w:tbl>
    <w:p w:rsidR="00352D57" w:rsidRPr="00352D57" w:rsidRDefault="00352D57" w:rsidP="00352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52D57" w:rsidRPr="00352D57" w:rsidRDefault="00352D57" w:rsidP="00352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PHIẾU SÀNG LỌC TRƯỚC TIÊM CHỦNG VẮC XIN PHÒNG COVID-19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br/>
      </w:r>
      <w:r w:rsidRPr="00352D5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DÀNH CHO NGƯỜI TỪ 18 TUỔI TRỞ LÊN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Họ và tên: ..................................................  Ngày   sinh:  /............ /........... Nam    □ Nữ □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CCCD/CMT/Hộ chiếu (nếu có):.......................................... Số... điện thoại:.......................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Địa chỉ liên hệ: ....................................................................................................................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Đã tiêm vắc xin phòng COVID-19: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□ Chưa tiêm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□ Đã tiêm mũi 1, loại vắc xin:.......................................... Ngày tiêm:..................................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□ Đã tiêm mũi 2, loại vắc xin:.......................................... Ngày tiêm:..................................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□ Đã tiêm mũi 3, loại vắc xin:.......................................... Ngày tiêm:..................................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b/>
          <w:bCs/>
          <w:sz w:val="24"/>
          <w:szCs w:val="24"/>
        </w:rPr>
        <w:t>I. </w:t>
      </w:r>
      <w:r w:rsidRPr="00352D5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Sàng lọc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9"/>
        <w:gridCol w:w="1241"/>
        <w:gridCol w:w="1050"/>
      </w:tblGrid>
      <w:tr w:rsidR="00352D57" w:rsidRPr="00352D57" w:rsidTr="00352D57">
        <w:trPr>
          <w:tblCellSpacing w:w="0" w:type="dxa"/>
        </w:trPr>
        <w:tc>
          <w:tcPr>
            <w:tcW w:w="370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 Tiền sử rõ ràng phản vệ với vắc xin phòng COVID-19 lần trước hoặc các thành phần của vắc xin phòng COVID-19</w:t>
            </w:r>
          </w:p>
        </w:tc>
        <w:tc>
          <w:tcPr>
            <w:tcW w:w="6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 □</w:t>
            </w:r>
          </w:p>
        </w:tc>
        <w:tc>
          <w:tcPr>
            <w:tcW w:w="5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 □</w:t>
            </w:r>
          </w:p>
        </w:tc>
      </w:tr>
      <w:tr w:rsidR="00352D57" w:rsidRPr="00352D57" w:rsidTr="00352D57">
        <w:trPr>
          <w:tblCellSpacing w:w="0" w:type="dxa"/>
        </w:trPr>
        <w:tc>
          <w:tcPr>
            <w:tcW w:w="370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 Đang mắc bệnh cấp tính</w:t>
            </w:r>
          </w:p>
        </w:tc>
        <w:tc>
          <w:tcPr>
            <w:tcW w:w="6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 □</w:t>
            </w:r>
          </w:p>
        </w:tc>
        <w:tc>
          <w:tcPr>
            <w:tcW w:w="5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 □</w:t>
            </w:r>
          </w:p>
        </w:tc>
      </w:tr>
      <w:tr w:rsidR="00352D57" w:rsidRPr="00352D57" w:rsidTr="00352D57">
        <w:trPr>
          <w:tblCellSpacing w:w="0" w:type="dxa"/>
        </w:trPr>
        <w:tc>
          <w:tcPr>
            <w:tcW w:w="370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3. Phụ nữ mang thai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a</w:t>
            </w:r>
          </w:p>
        </w:tc>
        <w:tc>
          <w:tcPr>
            <w:tcW w:w="6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352D57" w:rsidRPr="00352D57" w:rsidTr="00352D57">
        <w:trPr>
          <w:tblCellSpacing w:w="0" w:type="dxa"/>
        </w:trPr>
        <w:tc>
          <w:tcPr>
            <w:tcW w:w="370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3a. Phụ nữ mang thai &lt; 13 tuần</w:t>
            </w:r>
          </w:p>
        </w:tc>
        <w:tc>
          <w:tcPr>
            <w:tcW w:w="6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 □</w:t>
            </w:r>
          </w:p>
        </w:tc>
        <w:tc>
          <w:tcPr>
            <w:tcW w:w="5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 □</w:t>
            </w:r>
          </w:p>
        </w:tc>
      </w:tr>
      <w:tr w:rsidR="00352D57" w:rsidRPr="00352D57" w:rsidTr="00352D57">
        <w:trPr>
          <w:tblCellSpacing w:w="0" w:type="dxa"/>
        </w:trPr>
        <w:tc>
          <w:tcPr>
            <w:tcW w:w="370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3b. Phụ nữ mang thai ≥ 13 tuần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b</w:t>
            </w:r>
          </w:p>
        </w:tc>
        <w:tc>
          <w:tcPr>
            <w:tcW w:w="6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 □</w:t>
            </w:r>
          </w:p>
        </w:tc>
        <w:tc>
          <w:tcPr>
            <w:tcW w:w="5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 □</w:t>
            </w:r>
          </w:p>
        </w:tc>
      </w:tr>
      <w:tr w:rsidR="00352D57" w:rsidRPr="00352D57" w:rsidTr="00352D57">
        <w:trPr>
          <w:tblCellSpacing w:w="0" w:type="dxa"/>
        </w:trPr>
        <w:tc>
          <w:tcPr>
            <w:tcW w:w="370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4. Phản vệ độ 3 trở lên với bất kỳ dị nguyên nào (Nếu có, loại tác nhân dị ứng: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6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 □</w:t>
            </w:r>
          </w:p>
        </w:tc>
        <w:tc>
          <w:tcPr>
            <w:tcW w:w="5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 □</w:t>
            </w:r>
          </w:p>
        </w:tc>
      </w:tr>
      <w:tr w:rsidR="00352D57" w:rsidRPr="00352D57" w:rsidTr="00352D57">
        <w:trPr>
          <w:tblCellSpacing w:w="0" w:type="dxa"/>
        </w:trPr>
        <w:tc>
          <w:tcPr>
            <w:tcW w:w="370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5. Đang bị suy giảm miễn dịch nặng, ung thư giai đoạn cuối đang điều trị hóa trị, xạ trị</w:t>
            </w:r>
          </w:p>
        </w:tc>
        <w:tc>
          <w:tcPr>
            <w:tcW w:w="6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 □</w:t>
            </w:r>
          </w:p>
        </w:tc>
        <w:tc>
          <w:tcPr>
            <w:tcW w:w="5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 □</w:t>
            </w:r>
          </w:p>
        </w:tc>
      </w:tr>
      <w:tr w:rsidR="00352D57" w:rsidRPr="00352D57" w:rsidTr="00352D57">
        <w:trPr>
          <w:tblCellSpacing w:w="0" w:type="dxa"/>
        </w:trPr>
        <w:tc>
          <w:tcPr>
            <w:tcW w:w="370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6. Tiền sử dị ứng với bất kỳ dị nguyên nào</w:t>
            </w:r>
          </w:p>
        </w:tc>
        <w:tc>
          <w:tcPr>
            <w:tcW w:w="6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 □</w:t>
            </w:r>
          </w:p>
        </w:tc>
        <w:tc>
          <w:tcPr>
            <w:tcW w:w="5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 □</w:t>
            </w:r>
          </w:p>
        </w:tc>
      </w:tr>
      <w:tr w:rsidR="00352D57" w:rsidRPr="00352D57" w:rsidTr="00352D57">
        <w:trPr>
          <w:tblCellSpacing w:w="0" w:type="dxa"/>
        </w:trPr>
        <w:tc>
          <w:tcPr>
            <w:tcW w:w="370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7. Tiền sử rối loạn đông máu/cầm máu</w:t>
            </w:r>
          </w:p>
        </w:tc>
        <w:tc>
          <w:tcPr>
            <w:tcW w:w="6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 □</w:t>
            </w:r>
          </w:p>
        </w:tc>
        <w:tc>
          <w:tcPr>
            <w:tcW w:w="5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 □</w:t>
            </w:r>
          </w:p>
        </w:tc>
      </w:tr>
      <w:tr w:rsidR="00352D57" w:rsidRPr="00352D57" w:rsidTr="00352D57">
        <w:trPr>
          <w:tblCellSpacing w:w="0" w:type="dxa"/>
        </w:trPr>
        <w:tc>
          <w:tcPr>
            <w:tcW w:w="370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8. Rối loạn tri giác, rối loạn hành vi</w:t>
            </w:r>
          </w:p>
        </w:tc>
        <w:tc>
          <w:tcPr>
            <w:tcW w:w="6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 □</w:t>
            </w:r>
          </w:p>
        </w:tc>
        <w:tc>
          <w:tcPr>
            <w:tcW w:w="5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 □</w:t>
            </w:r>
          </w:p>
        </w:tc>
      </w:tr>
      <w:tr w:rsidR="00352D57" w:rsidRPr="00352D57" w:rsidTr="00352D57">
        <w:trPr>
          <w:tblCellSpacing w:w="0" w:type="dxa"/>
        </w:trPr>
        <w:tc>
          <w:tcPr>
            <w:tcW w:w="370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9. Bất thường dấu hiệu sống (Nếu có, ghi rõ......)</w:t>
            </w:r>
          </w:p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• Nhiệt độ:              độ C                • Mạch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c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 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lần/phút</w:t>
            </w:r>
          </w:p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• Huyết áp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d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          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</w:rPr>
              <w:t>mmHg               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• Nhịp thở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c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lần/phút</w:t>
            </w:r>
          </w:p>
        </w:tc>
        <w:tc>
          <w:tcPr>
            <w:tcW w:w="6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 □</w:t>
            </w:r>
          </w:p>
        </w:tc>
        <w:tc>
          <w:tcPr>
            <w:tcW w:w="5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 □</w:t>
            </w:r>
          </w:p>
        </w:tc>
      </w:tr>
      <w:tr w:rsidR="00352D57" w:rsidRPr="00352D57" w:rsidTr="00352D57">
        <w:trPr>
          <w:tblCellSpacing w:w="0" w:type="dxa"/>
        </w:trPr>
        <w:tc>
          <w:tcPr>
            <w:tcW w:w="370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10. Các chống chỉ định/trì hoãn khác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e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(nếu có, ghi rõ)</w:t>
            </w:r>
          </w:p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.................................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6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 □</w:t>
            </w:r>
          </w:p>
        </w:tc>
        <w:tc>
          <w:tcPr>
            <w:tcW w:w="550" w:type="pct"/>
            <w:vAlign w:val="center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 □</w:t>
            </w:r>
          </w:p>
        </w:tc>
      </w:tr>
    </w:tbl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II. Kết luận: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352D5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Đủ điều kiện tiêm chủng ngay: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Tất cả đều </w:t>
      </w:r>
      <w:r w:rsidRPr="00352D5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KHÔNG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có điểm bất thường và </w:t>
      </w:r>
      <w:r w:rsidRPr="00352D5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KHÔNG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có chống chỉ định tiêm vắc</w:t>
      </w:r>
      <w:r w:rsidRPr="00352D57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xin </w:t>
      </w:r>
      <w:proofErr w:type="gramStart"/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theo</w:t>
      </w:r>
      <w:proofErr w:type="gramEnd"/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hướng dẫn sử dụng của nhà sản xuất</w:t>
      </w:r>
      <w:r w:rsidRPr="00352D5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□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Chống chỉ định tiêm chủng vắc xin cùng loại: Khi </w:t>
      </w:r>
      <w:r w:rsidRPr="00352D5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CÓ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bất thường tại mục 1</w:t>
      </w:r>
      <w:r w:rsidRPr="00352D57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□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Trì hoãn tiêm chủng: Khi </w:t>
      </w:r>
      <w:r w:rsidRPr="00352D5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CÓ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bất kỳ một điểm bất thường tại các mục 2, 3a                   □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Chỉ định tiêm tại các cơ sở y tế có đủ điều kiện cấp cứu phản vệ: Khi </w:t>
      </w:r>
      <w:r w:rsidRPr="00352D5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CÓ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bất thường tại mục 4 </w:t>
      </w:r>
      <w:r w:rsidRPr="00352D57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□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Nhóm thận trọng khi tiêm chủng: Khi </w:t>
      </w:r>
      <w:r w:rsidRPr="00352D5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CÓ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bất kỳ một điểm bất thường tại các mục 3b, 5, 6, 7, 8, 9.</w:t>
      </w:r>
      <w:r w:rsidRPr="00352D57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□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Lý do:..........................................................................................................................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265"/>
      </w:tblGrid>
      <w:tr w:rsidR="00352D57" w:rsidRPr="00352D57" w:rsidTr="00352D57">
        <w:trPr>
          <w:tblCellSpacing w:w="0" w:type="dxa"/>
        </w:trPr>
        <w:tc>
          <w:tcPr>
            <w:tcW w:w="3585" w:type="dxa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265" w:type="dxa"/>
            <w:hideMark/>
          </w:tcPr>
          <w:p w:rsidR="00352D57" w:rsidRPr="00352D57" w:rsidRDefault="00352D57" w:rsidP="0035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Thời gian:  ....giờ....phút, ngày </w:t>
            </w:r>
            <w:r w:rsidRPr="0035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5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tháng </w:t>
            </w:r>
            <w:r w:rsidRPr="0035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5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năm</w:t>
            </w:r>
            <w:r w:rsidRPr="0035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</w:t>
            </w:r>
            <w:r w:rsidRPr="00352D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Người thực hiện sàng lọc</w:t>
            </w:r>
            <w:r w:rsidRPr="00352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35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(ký, ghi rõ họ và tên)</w:t>
            </w:r>
          </w:p>
        </w:tc>
      </w:tr>
    </w:tbl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a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 Phụ nữ mang thai hoặc đang cho con bú: cần đối chiếu với hướng dẫn sử dụng vắc xin để chỉ định loại vắc xin được phép sử dụng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b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 Với phụ nữ mang thai ≥ 13 tuần: Giải thích lợi ích/nguy cơ và ký cam kết nếu đồng </w:t>
      </w:r>
      <w:r w:rsidRPr="00352D57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ý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 tiêm và chuyển đến cơ sở có cấp cứu sản khoa để tiêm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c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 Đo mạch, đếm nhịp thở ở người có tiền sử suy tim hoặc phát hiện bất thường như đau ngực, khó thở</w:t>
      </w:r>
      <w:r w:rsidRPr="00352D57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352D57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d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 Đo huyết áp đối với người có tiền sử tăng huyết áp/ huyết áp thấp, người có bệnh nền liên quan đến bệnh lý tim mạch, người trên 65 tuổi</w:t>
      </w:r>
    </w:p>
    <w:p w:rsidR="00003F0C" w:rsidRPr="00352D57" w:rsidRDefault="00352D57" w:rsidP="0035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52D57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e</w:t>
      </w:r>
      <w:r w:rsidRPr="00352D57">
        <w:rPr>
          <w:rFonts w:ascii="Times New Roman" w:eastAsia="Times New Roman" w:hAnsi="Times New Roman" w:cs="Times New Roman"/>
          <w:sz w:val="24"/>
          <w:szCs w:val="24"/>
          <w:lang w:val="vi-VN"/>
        </w:rPr>
        <w:t> Các trường hợp chống chỉ định/trì hoãn theo hướng dẫn của nhà sản xuất đối với loại vắc xin COVID-19 sử dụng hoặc phát hiện có các yếu tố bất thường khác</w:t>
      </w:r>
      <w:bookmarkStart w:id="0" w:name="_GoBack"/>
      <w:bookmarkEnd w:id="0"/>
    </w:p>
    <w:sectPr w:rsidR="00003F0C" w:rsidRPr="00352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57"/>
    <w:rsid w:val="00003F0C"/>
    <w:rsid w:val="0035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2023-05-11T02:32:00Z</dcterms:created>
  <dcterms:modified xsi:type="dcterms:W3CDTF">2023-05-11T02:33:00Z</dcterms:modified>
</cp:coreProperties>
</file>