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34" w:rsidRPr="00042434" w:rsidRDefault="00042434" w:rsidP="00042434">
      <w:pPr>
        <w:spacing w:after="0" w:line="240" w:lineRule="auto"/>
        <w:jc w:val="left"/>
        <w:rPr>
          <w:rFonts w:eastAsia="Times New Roman" w:cs="Times New Roman"/>
          <w:vanish/>
          <w:sz w:val="24"/>
          <w:szCs w:val="24"/>
        </w:rPr>
      </w:pPr>
    </w:p>
    <w:tbl>
      <w:tblPr>
        <w:tblW w:w="33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  <w:gridCol w:w="882"/>
      </w:tblGrid>
      <w:tr w:rsidR="00042434" w:rsidRPr="00042434" w:rsidTr="00042434">
        <w:trPr>
          <w:trHeight w:val="840"/>
          <w:tblCellSpacing w:w="15" w:type="dxa"/>
        </w:trPr>
        <w:tc>
          <w:tcPr>
            <w:tcW w:w="2949" w:type="pct"/>
            <w:vAlign w:val="center"/>
            <w:hideMark/>
          </w:tcPr>
          <w:tbl>
            <w:tblPr>
              <w:tblW w:w="89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721"/>
              <w:gridCol w:w="4994"/>
            </w:tblGrid>
            <w:tr w:rsidR="00042434" w:rsidRPr="00042434" w:rsidTr="00042434">
              <w:trPr>
                <w:trHeight w:val="576"/>
                <w:tblCellSpacing w:w="15" w:type="dxa"/>
              </w:trPr>
              <w:tc>
                <w:tcPr>
                  <w:tcW w:w="2184" w:type="pct"/>
                  <w:gridSpan w:val="2"/>
                  <w:vAlign w:val="center"/>
                  <w:hideMark/>
                </w:tcPr>
                <w:p w:rsidR="00042434" w:rsidRPr="00042434" w:rsidRDefault="00042434" w:rsidP="0004243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 </w:t>
                  </w:r>
                </w:p>
                <w:p w:rsidR="00042434" w:rsidRPr="00042434" w:rsidRDefault="00042434" w:rsidP="0004243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 xml:space="preserve">Đơn vị: </w:t>
                  </w:r>
                  <w:r w:rsidRPr="00042434">
                    <w:rPr>
                      <w:rFonts w:eastAsia="Times New Roman" w:cs="Times New Roman"/>
                      <w:color w:val="000000"/>
                      <w:szCs w:val="28"/>
                    </w:rPr>
                    <w:t>Công ty cổ phần An phát</w:t>
                  </w:r>
                </w:p>
              </w:tc>
              <w:tc>
                <w:tcPr>
                  <w:tcW w:w="2766" w:type="pct"/>
                  <w:vAlign w:val="center"/>
                  <w:hideMark/>
                </w:tcPr>
                <w:p w:rsidR="00042434" w:rsidRPr="00042434" w:rsidRDefault="00042434" w:rsidP="0004243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 </w:t>
                  </w:r>
                </w:p>
                <w:p w:rsidR="00042434" w:rsidRPr="00042434" w:rsidRDefault="00042434" w:rsidP="0004243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 xml:space="preserve">Mẫu số 02 - VT </w:t>
                  </w:r>
                </w:p>
              </w:tc>
            </w:tr>
            <w:tr w:rsidR="00042434" w:rsidRPr="00042434" w:rsidTr="00042434">
              <w:trPr>
                <w:trHeight w:val="476"/>
                <w:tblCellSpacing w:w="15" w:type="dxa"/>
              </w:trPr>
              <w:tc>
                <w:tcPr>
                  <w:tcW w:w="1798" w:type="pct"/>
                  <w:vAlign w:val="center"/>
                  <w:hideMark/>
                </w:tcPr>
                <w:p w:rsidR="00042434" w:rsidRPr="00042434" w:rsidRDefault="00042434" w:rsidP="0004243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 xml:space="preserve">Bộ phận: </w:t>
                  </w:r>
                  <w:r w:rsidRPr="00042434">
                    <w:rPr>
                      <w:rFonts w:eastAsia="Times New Roman" w:cs="Times New Roman"/>
                      <w:color w:val="000000"/>
                      <w:szCs w:val="28"/>
                    </w:rPr>
                    <w:t>Kế toán</w:t>
                  </w:r>
                </w:p>
              </w:tc>
              <w:tc>
                <w:tcPr>
                  <w:tcW w:w="369" w:type="pct"/>
                  <w:vAlign w:val="center"/>
                  <w:hideMark/>
                </w:tcPr>
                <w:p w:rsidR="00042434" w:rsidRPr="00042434" w:rsidRDefault="00042434" w:rsidP="0004243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2766" w:type="pct"/>
                  <w:vAlign w:val="center"/>
                  <w:hideMark/>
                </w:tcPr>
                <w:p w:rsidR="00042434" w:rsidRPr="00042434" w:rsidRDefault="00042434" w:rsidP="0004243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color w:val="000000"/>
                      <w:szCs w:val="28"/>
                    </w:rPr>
                    <w:t>(Ban hành theo Thông tư số 133/2016/TT-BTC</w:t>
                  </w:r>
                </w:p>
              </w:tc>
            </w:tr>
            <w:tr w:rsidR="00042434" w:rsidRPr="00042434" w:rsidTr="00042434">
              <w:trPr>
                <w:trHeight w:val="355"/>
                <w:tblCellSpacing w:w="15" w:type="dxa"/>
              </w:trPr>
              <w:tc>
                <w:tcPr>
                  <w:tcW w:w="1798" w:type="pct"/>
                  <w:vAlign w:val="center"/>
                  <w:hideMark/>
                </w:tcPr>
                <w:p w:rsidR="00042434" w:rsidRPr="00042434" w:rsidRDefault="00042434" w:rsidP="0004243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" w:type="pct"/>
                  <w:vAlign w:val="center"/>
                  <w:hideMark/>
                </w:tcPr>
                <w:p w:rsidR="00042434" w:rsidRPr="00042434" w:rsidRDefault="00042434" w:rsidP="0004243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2766" w:type="pct"/>
                  <w:vAlign w:val="center"/>
                  <w:hideMark/>
                </w:tcPr>
                <w:p w:rsidR="00042434" w:rsidRPr="00042434" w:rsidRDefault="00042434" w:rsidP="0004243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42434">
                    <w:rPr>
                      <w:rFonts w:eastAsia="Times New Roman" w:cs="Times New Roman"/>
                      <w:color w:val="000000"/>
                      <w:szCs w:val="28"/>
                    </w:rPr>
                    <w:t>            Ngày 26/08/2016 của Bộ Tài chính)</w:t>
                  </w:r>
                </w:p>
              </w:tc>
            </w:tr>
          </w:tbl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>PHIẾU XUẤT KHO</w:t>
            </w:r>
          </w:p>
        </w:tc>
        <w:tc>
          <w:tcPr>
            <w:tcW w:w="1980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42434" w:rsidRPr="00042434" w:rsidTr="00042434">
        <w:trPr>
          <w:trHeight w:val="840"/>
          <w:tblCellSpacing w:w="15" w:type="dxa"/>
        </w:trPr>
        <w:tc>
          <w:tcPr>
            <w:tcW w:w="2949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i/>
                <w:iCs/>
                <w:color w:val="000000"/>
                <w:szCs w:val="28"/>
              </w:rPr>
              <w:t>Ngày 25 tháng 11 năm 2023</w:t>
            </w:r>
          </w:p>
        </w:tc>
        <w:tc>
          <w:tcPr>
            <w:tcW w:w="1980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Nợ:645</w:t>
            </w:r>
          </w:p>
        </w:tc>
      </w:tr>
      <w:tr w:rsidR="00042434" w:rsidRPr="00042434" w:rsidTr="00042434">
        <w:trPr>
          <w:trHeight w:val="840"/>
          <w:tblCellSpacing w:w="15" w:type="dxa"/>
        </w:trPr>
        <w:tc>
          <w:tcPr>
            <w:tcW w:w="2949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         Số: 125</w:t>
            </w:r>
            <w:bookmarkStart w:id="0" w:name="_GoBack"/>
            <w:bookmarkEnd w:id="0"/>
          </w:p>
        </w:tc>
        <w:tc>
          <w:tcPr>
            <w:tcW w:w="1980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Có :216</w:t>
            </w:r>
          </w:p>
        </w:tc>
      </w:tr>
    </w:tbl>
    <w:p w:rsidR="00042434" w:rsidRPr="00042434" w:rsidRDefault="00042434" w:rsidP="000424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2434">
        <w:rPr>
          <w:rFonts w:eastAsia="Times New Roman" w:cs="Times New Roman"/>
          <w:color w:val="000000"/>
          <w:szCs w:val="28"/>
        </w:rPr>
        <w:t>- Họ và tên người nhận hàng: Nguyễn Văn Đức  Địa chỉ (bộ phận): công ty thương mại Đức Việt</w:t>
      </w:r>
    </w:p>
    <w:p w:rsidR="00042434" w:rsidRPr="00042434" w:rsidRDefault="00042434" w:rsidP="000424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2434">
        <w:rPr>
          <w:rFonts w:eastAsia="Times New Roman" w:cs="Times New Roman"/>
          <w:color w:val="000000"/>
          <w:szCs w:val="28"/>
        </w:rPr>
        <w:t>- Lý do xuất kho: xuất bán hàng</w:t>
      </w:r>
    </w:p>
    <w:p w:rsidR="00042434" w:rsidRPr="00042434" w:rsidRDefault="00042434" w:rsidP="000424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2434">
        <w:rPr>
          <w:rFonts w:eastAsia="Times New Roman" w:cs="Times New Roman"/>
          <w:color w:val="000000"/>
          <w:szCs w:val="28"/>
        </w:rPr>
        <w:t>- Xuất tại kho (ngăn lô):  hàng hóa Địa điểm 12 Nguyễn Trãi, Thanh Xuân, Hà Nội</w:t>
      </w:r>
    </w:p>
    <w:tbl>
      <w:tblPr>
        <w:tblW w:w="48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728"/>
        <w:gridCol w:w="697"/>
        <w:gridCol w:w="726"/>
        <w:gridCol w:w="769"/>
        <w:gridCol w:w="813"/>
        <w:gridCol w:w="1350"/>
        <w:gridCol w:w="1548"/>
      </w:tblGrid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STT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Tên, nhãn hiệu, quy cách,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Đơn</w:t>
            </w:r>
          </w:p>
        </w:tc>
        <w:tc>
          <w:tcPr>
            <w:tcW w:w="8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Số lượng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phẩm chất vật tư, dụng cụ,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Mã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vị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Yêu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Thực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Đơn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Thành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sản phẩm, hàng hoá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số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tính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cầu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xuất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giá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tiền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A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B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C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D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MG 12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cái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10.000.000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30.000.000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Máy giặt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>Cộng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>x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>x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>x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>x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>x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042434" w:rsidRPr="00042434" w:rsidRDefault="00042434" w:rsidP="000424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2434">
        <w:rPr>
          <w:rFonts w:eastAsia="Times New Roman" w:cs="Times New Roman"/>
          <w:color w:val="000000"/>
          <w:szCs w:val="28"/>
        </w:rPr>
        <w:t>- Tổng số tiền (viết bằng chữ): Ba mươi triệu đồng chẵn</w:t>
      </w:r>
    </w:p>
    <w:p w:rsidR="00042434" w:rsidRPr="00042434" w:rsidRDefault="00042434" w:rsidP="000424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42434">
        <w:rPr>
          <w:rFonts w:eastAsia="Times New Roman" w:cs="Times New Roman"/>
          <w:color w:val="000000"/>
          <w:szCs w:val="28"/>
        </w:rPr>
        <w:t>- Số chứng từ gốc kèm theo: CT 000123</w:t>
      </w:r>
    </w:p>
    <w:tbl>
      <w:tblPr>
        <w:tblW w:w="49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644"/>
        <w:gridCol w:w="1460"/>
        <w:gridCol w:w="1963"/>
        <w:gridCol w:w="2821"/>
      </w:tblGrid>
      <w:tr w:rsidR="00042434" w:rsidRPr="00042434" w:rsidTr="00042434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5" w:type="pct"/>
            <w:gridSpan w:val="3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i/>
                <w:iCs/>
                <w:color w:val="000000"/>
                <w:szCs w:val="28"/>
              </w:rPr>
              <w:t>                                               Ngày .... tháng ....năm...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Người lập </w:t>
            </w:r>
          </w:p>
        </w:tc>
        <w:tc>
          <w:tcPr>
            <w:tcW w:w="880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Người nhận </w:t>
            </w:r>
          </w:p>
        </w:tc>
        <w:tc>
          <w:tcPr>
            <w:tcW w:w="780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>Thủ kho</w:t>
            </w:r>
          </w:p>
        </w:tc>
        <w:tc>
          <w:tcPr>
            <w:tcW w:w="1054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Kế toán trưởng </w:t>
            </w:r>
          </w:p>
        </w:tc>
        <w:tc>
          <w:tcPr>
            <w:tcW w:w="3139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Giám đốc </w:t>
            </w:r>
          </w:p>
        </w:tc>
      </w:tr>
      <w:tr w:rsidR="00042434" w:rsidRPr="00042434" w:rsidTr="00042434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42434" w:rsidRPr="00042434" w:rsidRDefault="00042434" w:rsidP="0004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phiếu </w:t>
            </w:r>
          </w:p>
          <w:p w:rsidR="00042434" w:rsidRPr="00042434" w:rsidRDefault="00042434" w:rsidP="0004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i/>
                <w:iCs/>
                <w:color w:val="000000"/>
                <w:szCs w:val="28"/>
              </w:rPr>
              <w:t>(Ký, họ tên)</w:t>
            </w:r>
          </w:p>
        </w:tc>
        <w:tc>
          <w:tcPr>
            <w:tcW w:w="880" w:type="pct"/>
            <w:vAlign w:val="center"/>
            <w:hideMark/>
          </w:tcPr>
          <w:p w:rsidR="00042434" w:rsidRPr="00042434" w:rsidRDefault="00042434" w:rsidP="0004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hàng </w:t>
            </w:r>
          </w:p>
          <w:p w:rsidR="00042434" w:rsidRPr="00042434" w:rsidRDefault="00042434" w:rsidP="0004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i/>
                <w:iCs/>
                <w:color w:val="000000"/>
                <w:szCs w:val="28"/>
              </w:rPr>
              <w:t>(Ký, họ tên)</w:t>
            </w:r>
          </w:p>
        </w:tc>
        <w:tc>
          <w:tcPr>
            <w:tcW w:w="780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i/>
                <w:iCs/>
                <w:color w:val="000000"/>
                <w:szCs w:val="28"/>
              </w:rPr>
              <w:t>(Ký, họ tên)</w:t>
            </w:r>
          </w:p>
        </w:tc>
        <w:tc>
          <w:tcPr>
            <w:tcW w:w="1054" w:type="pct"/>
            <w:vAlign w:val="center"/>
            <w:hideMark/>
          </w:tcPr>
          <w:p w:rsidR="00042434" w:rsidRPr="00042434" w:rsidRDefault="00042434" w:rsidP="0004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color w:val="000000"/>
                <w:szCs w:val="28"/>
              </w:rPr>
              <w:t>(Hoặc bộ phận có nhu cầu nhập)</w:t>
            </w:r>
          </w:p>
          <w:p w:rsidR="00042434" w:rsidRPr="00042434" w:rsidRDefault="00042434" w:rsidP="0004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i/>
                <w:iCs/>
                <w:color w:val="000000"/>
                <w:szCs w:val="28"/>
              </w:rPr>
              <w:t>(Ký, họ tên)</w:t>
            </w:r>
          </w:p>
        </w:tc>
        <w:tc>
          <w:tcPr>
            <w:tcW w:w="3139" w:type="pct"/>
            <w:vAlign w:val="center"/>
            <w:hideMark/>
          </w:tcPr>
          <w:p w:rsidR="00042434" w:rsidRPr="00042434" w:rsidRDefault="00042434" w:rsidP="00042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34">
              <w:rPr>
                <w:rFonts w:eastAsia="Times New Roman" w:cs="Times New Roman"/>
                <w:i/>
                <w:iCs/>
                <w:color w:val="000000"/>
                <w:szCs w:val="28"/>
              </w:rPr>
              <w:t>(Ký, họ tên)</w:t>
            </w:r>
          </w:p>
        </w:tc>
      </w:tr>
    </w:tbl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2434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434"/>
    <w:rPr>
      <w:b/>
      <w:bCs/>
    </w:rPr>
  </w:style>
  <w:style w:type="character" w:styleId="Emphasis">
    <w:name w:val="Emphasis"/>
    <w:basedOn w:val="DefaultParagraphFont"/>
    <w:uiPriority w:val="20"/>
    <w:qFormat/>
    <w:rsid w:val="00042434"/>
    <w:rPr>
      <w:i/>
      <w:iCs/>
    </w:rPr>
  </w:style>
  <w:style w:type="paragraph" w:styleId="NormalWeb">
    <w:name w:val="Normal (Web)"/>
    <w:basedOn w:val="Normal"/>
    <w:uiPriority w:val="99"/>
    <w:unhideWhenUsed/>
    <w:rsid w:val="0004243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434"/>
    <w:rPr>
      <w:b/>
      <w:bCs/>
    </w:rPr>
  </w:style>
  <w:style w:type="character" w:styleId="Emphasis">
    <w:name w:val="Emphasis"/>
    <w:basedOn w:val="DefaultParagraphFont"/>
    <w:uiPriority w:val="20"/>
    <w:qFormat/>
    <w:rsid w:val="00042434"/>
    <w:rPr>
      <w:i/>
      <w:iCs/>
    </w:rPr>
  </w:style>
  <w:style w:type="paragraph" w:styleId="NormalWeb">
    <w:name w:val="Normal (Web)"/>
    <w:basedOn w:val="Normal"/>
    <w:uiPriority w:val="99"/>
    <w:unhideWhenUsed/>
    <w:rsid w:val="0004243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2023-04-24T01:26:00Z</dcterms:created>
  <dcterms:modified xsi:type="dcterms:W3CDTF">2023-04-24T01:27:00Z</dcterms:modified>
</cp:coreProperties>
</file>