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2" w:type="dxa"/>
        <w:jc w:val="center"/>
        <w:tblLook w:val="01E0" w:firstRow="1" w:lastRow="1" w:firstColumn="1" w:lastColumn="1" w:noHBand="0" w:noVBand="0"/>
      </w:tblPr>
      <w:tblGrid>
        <w:gridCol w:w="4111"/>
        <w:gridCol w:w="6291"/>
      </w:tblGrid>
      <w:tr w:rsidR="001A50B4" w:rsidRPr="009A4B8C" w:rsidTr="00FA69B9">
        <w:trPr>
          <w:jc w:val="center"/>
        </w:trPr>
        <w:tc>
          <w:tcPr>
            <w:tcW w:w="4111" w:type="dxa"/>
          </w:tcPr>
          <w:p w:rsidR="001A50B4" w:rsidRPr="009A4B8C" w:rsidRDefault="00FA69B9"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CÔNG TY TNHH LALIHUI</w:t>
            </w:r>
            <w:r w:rsidR="001A50B4" w:rsidRPr="009A4B8C">
              <w:rPr>
                <w:rFonts w:ascii="Times New Roman" w:hAnsi="Times New Roman" w:cs="Times New Roman"/>
                <w:b/>
                <w:sz w:val="26"/>
                <w:szCs w:val="26"/>
              </w:rPr>
              <w:br/>
              <w:t>--------</w:t>
            </w:r>
          </w:p>
        </w:tc>
        <w:tc>
          <w:tcPr>
            <w:tcW w:w="6291"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b/>
                <w:sz w:val="26"/>
                <w:szCs w:val="26"/>
              </w:rPr>
              <w:t>CỘNG HÒA XÃ HỘI CHỦ NGHĨA VIỆT NAM</w:t>
            </w:r>
            <w:r w:rsidRPr="009A4B8C">
              <w:rPr>
                <w:rFonts w:ascii="Times New Roman" w:hAnsi="Times New Roman" w:cs="Times New Roman"/>
                <w:b/>
                <w:sz w:val="26"/>
                <w:szCs w:val="26"/>
              </w:rPr>
              <w:br/>
              <w:t xml:space="preserve">Độc lập - Tự do - Hạnh phúc </w:t>
            </w:r>
            <w:r w:rsidRPr="009A4B8C">
              <w:rPr>
                <w:rFonts w:ascii="Times New Roman" w:hAnsi="Times New Roman" w:cs="Times New Roman"/>
                <w:b/>
                <w:sz w:val="26"/>
                <w:szCs w:val="26"/>
              </w:rPr>
              <w:br/>
              <w:t>---------------</w:t>
            </w:r>
          </w:p>
        </w:tc>
      </w:tr>
      <w:tr w:rsidR="001A50B4" w:rsidRPr="009A4B8C" w:rsidTr="00FA69B9">
        <w:trPr>
          <w:jc w:val="center"/>
        </w:trPr>
        <w:tc>
          <w:tcPr>
            <w:tcW w:w="4111" w:type="dxa"/>
          </w:tcPr>
          <w:p w:rsidR="001A50B4" w:rsidRPr="009A4B8C" w:rsidRDefault="002F1D71"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sz w:val="26"/>
                <w:szCs w:val="26"/>
              </w:rPr>
              <w:t>Số: …/TB-2020</w:t>
            </w:r>
          </w:p>
        </w:tc>
        <w:tc>
          <w:tcPr>
            <w:tcW w:w="6291" w:type="dxa"/>
          </w:tcPr>
          <w:p w:rsidR="001A50B4" w:rsidRPr="009A4B8C" w:rsidRDefault="001A50B4" w:rsidP="009A4B8C">
            <w:pPr>
              <w:tabs>
                <w:tab w:val="left" w:leader="dot" w:pos="4320"/>
                <w:tab w:val="right" w:leader="dot" w:pos="8280"/>
              </w:tabs>
              <w:spacing w:line="312" w:lineRule="auto"/>
              <w:jc w:val="right"/>
              <w:rPr>
                <w:rFonts w:ascii="Times New Roman" w:hAnsi="Times New Roman" w:cs="Times New Roman"/>
                <w:b/>
                <w:sz w:val="26"/>
                <w:szCs w:val="26"/>
              </w:rPr>
            </w:pPr>
            <w:r w:rsidRPr="009A4B8C">
              <w:rPr>
                <w:rFonts w:ascii="Times New Roman" w:hAnsi="Times New Roman" w:cs="Times New Roman"/>
                <w:i/>
                <w:sz w:val="26"/>
                <w:szCs w:val="26"/>
              </w:rPr>
              <w:t xml:space="preserve">Hà Nội, ngày… … tháng… </w:t>
            </w:r>
            <w:r w:rsidR="002F1D71" w:rsidRPr="009A4B8C">
              <w:rPr>
                <w:rFonts w:ascii="Times New Roman" w:hAnsi="Times New Roman" w:cs="Times New Roman"/>
                <w:i/>
                <w:sz w:val="26"/>
                <w:szCs w:val="26"/>
              </w:rPr>
              <w:t>… năm 2020</w:t>
            </w:r>
          </w:p>
        </w:tc>
      </w:tr>
    </w:tbl>
    <w:p w:rsidR="001A50B4" w:rsidRPr="009A4B8C" w:rsidRDefault="001A50B4" w:rsidP="009A4B8C">
      <w:pPr>
        <w:tabs>
          <w:tab w:val="left" w:leader="dot" w:pos="4320"/>
          <w:tab w:val="right" w:leader="dot" w:pos="8280"/>
        </w:tabs>
        <w:spacing w:line="312" w:lineRule="auto"/>
        <w:rPr>
          <w:rFonts w:ascii="Times New Roman" w:hAnsi="Times New Roman" w:cs="Times New Roman"/>
          <w:b/>
          <w:bCs/>
          <w:sz w:val="26"/>
          <w:szCs w:val="26"/>
        </w:rPr>
      </w:pP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bCs/>
          <w:sz w:val="26"/>
          <w:szCs w:val="26"/>
        </w:rPr>
      </w:pPr>
      <w:bookmarkStart w:id="0" w:name="chuong_phuluc_1_1_name"/>
      <w:r w:rsidRPr="009A4B8C">
        <w:rPr>
          <w:rFonts w:ascii="Times New Roman" w:hAnsi="Times New Roman" w:cs="Times New Roman"/>
          <w:b/>
          <w:bCs/>
          <w:sz w:val="26"/>
          <w:szCs w:val="26"/>
        </w:rPr>
        <w:t>THÔNG BÁO</w:t>
      </w:r>
      <w:bookmarkEnd w:id="0"/>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bCs/>
          <w:sz w:val="26"/>
          <w:szCs w:val="26"/>
        </w:rPr>
      </w:pPr>
      <w:bookmarkStart w:id="1" w:name="chuong_phuluc_1_1_name_name"/>
      <w:r w:rsidRPr="009A4B8C">
        <w:rPr>
          <w:rFonts w:ascii="Times New Roman" w:hAnsi="Times New Roman" w:cs="Times New Roman"/>
          <w:b/>
          <w:bCs/>
          <w:sz w:val="26"/>
          <w:szCs w:val="26"/>
        </w:rPr>
        <w:t>Thay đổi nội dung đăng ký doanh nghiệp</w:t>
      </w:r>
      <w:bookmarkEnd w:id="1"/>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Kính gửi: Phòng Đăng ký kinh doanh thành phố Hà Nội</w:t>
      </w:r>
    </w:p>
    <w:p w:rsidR="001A50B4"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Tên doanh nghiệp: CÔNG TY TNHH LALIHUI</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Mã số doanh nghiệp/Mã số thuế: </w:t>
      </w:r>
      <w:r w:rsidR="00FA69B9" w:rsidRPr="009A4B8C">
        <w:rPr>
          <w:rFonts w:ascii="Times New Roman" w:hAnsi="Times New Roman" w:cs="Times New Roman"/>
          <w:sz w:val="26"/>
          <w:szCs w:val="26"/>
        </w:rPr>
        <w:t>0107630290</w:t>
      </w: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Doanh nghiệp đăng ký thay đổi nội dung đăng ký doanh nghiệp/thông báo thay đổi nội dung đăng ký doanh nghiệp như sau:</w:t>
      </w: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i/>
          <w:sz w:val="26"/>
          <w:szCs w:val="26"/>
        </w:rPr>
      </w:pPr>
      <w:r w:rsidRPr="009A4B8C">
        <w:rPr>
          <w:rFonts w:ascii="Times New Roman" w:hAnsi="Times New Roman" w:cs="Times New Roman"/>
          <w:i/>
          <w:sz w:val="26"/>
          <w:szCs w:val="26"/>
        </w:rPr>
        <w:t>(Doanh nghiệp chọn và kê khai vào trang tương ứng với nội dung đăng ký/thông báo thay đổi và gửi kèm)</w:t>
      </w: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THÔNG BÁO THAY ĐỔI NGÀNH, NGHỀ KINH DOANH</w:t>
      </w:r>
      <w:r w:rsidRPr="009A4B8C">
        <w:rPr>
          <w:rFonts w:ascii="Times New Roman" w:hAnsi="Times New Roman" w:cs="Times New Roman"/>
          <w:sz w:val="26"/>
          <w:szCs w:val="26"/>
          <w:vertAlign w:val="superscript"/>
        </w:rPr>
        <w:t>1</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b/>
          <w:sz w:val="26"/>
          <w:szCs w:val="26"/>
        </w:rPr>
        <w:t xml:space="preserve">1. Bổ sung ngành, nghề kinh doanh sau </w:t>
      </w:r>
    </w:p>
    <w:tbl>
      <w:tblPr>
        <w:tblW w:w="5000" w:type="pct"/>
        <w:tblCellMar>
          <w:left w:w="0" w:type="dxa"/>
          <w:right w:w="0" w:type="dxa"/>
        </w:tblCellMar>
        <w:tblLook w:val="0000" w:firstRow="0" w:lastRow="0" w:firstColumn="0" w:lastColumn="0" w:noHBand="0" w:noVBand="0"/>
      </w:tblPr>
      <w:tblGrid>
        <w:gridCol w:w="798"/>
        <w:gridCol w:w="5434"/>
        <w:gridCol w:w="1442"/>
        <w:gridCol w:w="1676"/>
      </w:tblGrid>
      <w:tr w:rsidR="001A50B4" w:rsidRPr="009A4B8C" w:rsidTr="00FA69B9">
        <w:tc>
          <w:tcPr>
            <w:tcW w:w="427"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STT</w:t>
            </w:r>
          </w:p>
        </w:tc>
        <w:tc>
          <w:tcPr>
            <w:tcW w:w="2906"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Tên ngành, nghề kinh doanh được bổ sung</w:t>
            </w:r>
          </w:p>
        </w:tc>
        <w:tc>
          <w:tcPr>
            <w:tcW w:w="771"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Mã ngành</w:t>
            </w:r>
          </w:p>
        </w:tc>
        <w:tc>
          <w:tcPr>
            <w:tcW w:w="896" w:type="pct"/>
            <w:tcBorders>
              <w:top w:val="single" w:sz="4" w:space="0" w:color="auto"/>
              <w:left w:val="single" w:sz="4" w:space="0" w:color="auto"/>
              <w:bottom w:val="nil"/>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Ghi chú</w:t>
            </w:r>
          </w:p>
        </w:tc>
      </w:tr>
      <w:tr w:rsidR="001A50B4" w:rsidRPr="009A4B8C" w:rsidTr="00FA69B9">
        <w:tc>
          <w:tcPr>
            <w:tcW w:w="427" w:type="pct"/>
            <w:tcBorders>
              <w:top w:val="single" w:sz="4" w:space="0" w:color="auto"/>
              <w:left w:val="single" w:sz="4" w:space="0" w:color="auto"/>
              <w:bottom w:val="single" w:sz="4" w:space="0" w:color="auto"/>
              <w:right w:val="nil"/>
            </w:tcBorders>
            <w:shd w:val="clear" w:color="auto" w:fill="FFFFFF"/>
            <w:vAlign w:val="center"/>
          </w:tcPr>
          <w:p w:rsidR="001A50B4" w:rsidRPr="009A4B8C" w:rsidRDefault="001A50B4" w:rsidP="009A4B8C">
            <w:pPr>
              <w:pStyle w:val="ListParagraph"/>
              <w:numPr>
                <w:ilvl w:val="0"/>
                <w:numId w:val="1"/>
              </w:numPr>
              <w:tabs>
                <w:tab w:val="left" w:leader="dot" w:pos="4320"/>
                <w:tab w:val="right" w:leader="dot" w:pos="8280"/>
              </w:tabs>
              <w:spacing w:line="312" w:lineRule="auto"/>
              <w:jc w:val="center"/>
              <w:rPr>
                <w:rFonts w:ascii="Times New Roman" w:hAnsi="Times New Roman" w:cs="Times New Roman"/>
                <w:sz w:val="26"/>
                <w:szCs w:val="26"/>
              </w:rPr>
            </w:pPr>
          </w:p>
        </w:tc>
        <w:tc>
          <w:tcPr>
            <w:tcW w:w="2906" w:type="pct"/>
            <w:tcBorders>
              <w:top w:val="single" w:sz="4" w:space="0" w:color="auto"/>
              <w:left w:val="single" w:sz="4" w:space="0" w:color="auto"/>
              <w:bottom w:val="single" w:sz="4" w:space="0" w:color="auto"/>
              <w:right w:val="nil"/>
            </w:tcBorders>
            <w:shd w:val="clear" w:color="auto" w:fill="FFFFFF"/>
            <w:vAlign w:val="center"/>
          </w:tcPr>
          <w:p w:rsidR="001A50B4" w:rsidRPr="009A4B8C" w:rsidRDefault="00FA69B9" w:rsidP="009A4B8C">
            <w:pPr>
              <w:tabs>
                <w:tab w:val="left" w:leader="dot" w:pos="4320"/>
                <w:tab w:val="right" w:leader="dot" w:pos="8280"/>
              </w:tabs>
              <w:spacing w:line="312" w:lineRule="auto"/>
              <w:jc w:val="both"/>
              <w:rPr>
                <w:rFonts w:ascii="Times New Roman" w:hAnsi="Times New Roman" w:cs="Times New Roman"/>
                <w:sz w:val="26"/>
                <w:szCs w:val="26"/>
              </w:rPr>
            </w:pPr>
            <w:r w:rsidRPr="009A4B8C">
              <w:rPr>
                <w:rFonts w:ascii="Times New Roman" w:hAnsi="Times New Roman" w:cs="Times New Roman"/>
                <w:sz w:val="26"/>
                <w:szCs w:val="26"/>
              </w:rPr>
              <w:t>Bán buôn thực phẩm</w:t>
            </w:r>
          </w:p>
          <w:p w:rsidR="00FA69B9" w:rsidRPr="009A4B8C" w:rsidRDefault="00FA69B9" w:rsidP="009A4B8C">
            <w:pPr>
              <w:spacing w:line="312" w:lineRule="auto"/>
              <w:jc w:val="both"/>
              <w:rPr>
                <w:rFonts w:ascii="Times New Roman" w:hAnsi="Times New Roman" w:cs="Times New Roman"/>
                <w:sz w:val="26"/>
                <w:szCs w:val="26"/>
              </w:rPr>
            </w:pPr>
            <w:r w:rsidRPr="009A4B8C">
              <w:rPr>
                <w:rFonts w:ascii="Times New Roman" w:hAnsi="Times New Roman" w:cs="Times New Roman"/>
                <w:sz w:val="26"/>
                <w:szCs w:val="26"/>
              </w:rPr>
              <w:t xml:space="preserve">Chi tiết: </w:t>
            </w:r>
            <w:r w:rsidRPr="009A4B8C">
              <w:rPr>
                <w:rFonts w:ascii="Times New Roman" w:hAnsi="Times New Roman" w:cs="Times New Roman"/>
                <w:sz w:val="26"/>
                <w:szCs w:val="26"/>
              </w:rPr>
              <w:t xml:space="preserve">Kinh doanh thực phẩm chức năng </w:t>
            </w:r>
          </w:p>
          <w:p w:rsidR="00FA69B9" w:rsidRPr="009A4B8C" w:rsidRDefault="00FA69B9" w:rsidP="009A4B8C">
            <w:pPr>
              <w:tabs>
                <w:tab w:val="left" w:leader="dot" w:pos="4320"/>
                <w:tab w:val="right" w:leader="dot" w:pos="8280"/>
              </w:tabs>
              <w:spacing w:line="312" w:lineRule="auto"/>
              <w:jc w:val="both"/>
              <w:rPr>
                <w:rFonts w:ascii="Times New Roman" w:hAnsi="Times New Roman" w:cs="Times New Roman"/>
                <w:sz w:val="26"/>
                <w:szCs w:val="26"/>
              </w:rPr>
            </w:pPr>
            <w:r w:rsidRPr="009A4B8C">
              <w:rPr>
                <w:rFonts w:ascii="Times New Roman" w:hAnsi="Times New Roman" w:cs="Times New Roman"/>
                <w:color w:val="000000" w:themeColor="text1"/>
                <w:sz w:val="26"/>
                <w:szCs w:val="26"/>
                <w:lang w:eastAsia="vi-VN"/>
              </w:rPr>
              <w:t>(Điều 9 Nghị định 67/2016/NĐ-CP sửa đổi bổ sung bởi Nghị định 155/2018/NĐ-CP)</w:t>
            </w:r>
          </w:p>
        </w:tc>
        <w:tc>
          <w:tcPr>
            <w:tcW w:w="771" w:type="pct"/>
            <w:tcBorders>
              <w:top w:val="single" w:sz="4" w:space="0" w:color="auto"/>
              <w:left w:val="single" w:sz="4" w:space="0" w:color="auto"/>
              <w:bottom w:val="single" w:sz="4" w:space="0" w:color="auto"/>
              <w:right w:val="nil"/>
            </w:tcBorders>
            <w:shd w:val="clear" w:color="auto" w:fill="FFFFFF"/>
            <w:vAlign w:val="center"/>
          </w:tcPr>
          <w:p w:rsidR="001A50B4" w:rsidRPr="009A4B8C" w:rsidRDefault="00FA69B9"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4632</w:t>
            </w: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p>
        </w:tc>
      </w:tr>
      <w:tr w:rsidR="00FA69B9" w:rsidRPr="009A4B8C" w:rsidTr="00FA69B9">
        <w:tc>
          <w:tcPr>
            <w:tcW w:w="427" w:type="pct"/>
            <w:tcBorders>
              <w:top w:val="single" w:sz="4" w:space="0" w:color="auto"/>
              <w:left w:val="single" w:sz="4" w:space="0" w:color="auto"/>
              <w:bottom w:val="single" w:sz="4" w:space="0" w:color="auto"/>
              <w:right w:val="nil"/>
            </w:tcBorders>
            <w:shd w:val="clear" w:color="auto" w:fill="FFFFFF"/>
            <w:vAlign w:val="center"/>
          </w:tcPr>
          <w:p w:rsidR="00FA69B9" w:rsidRPr="009A4B8C" w:rsidRDefault="00FA69B9" w:rsidP="009A4B8C">
            <w:pPr>
              <w:pStyle w:val="ListParagraph"/>
              <w:numPr>
                <w:ilvl w:val="0"/>
                <w:numId w:val="1"/>
              </w:numPr>
              <w:tabs>
                <w:tab w:val="left" w:leader="dot" w:pos="4320"/>
                <w:tab w:val="right" w:leader="dot" w:pos="8280"/>
              </w:tabs>
              <w:spacing w:line="312" w:lineRule="auto"/>
              <w:jc w:val="center"/>
              <w:rPr>
                <w:rFonts w:ascii="Times New Roman" w:hAnsi="Times New Roman" w:cs="Times New Roman"/>
                <w:sz w:val="26"/>
                <w:szCs w:val="26"/>
              </w:rPr>
            </w:pPr>
          </w:p>
        </w:tc>
        <w:tc>
          <w:tcPr>
            <w:tcW w:w="2906" w:type="pct"/>
            <w:tcBorders>
              <w:top w:val="single" w:sz="4" w:space="0" w:color="auto"/>
              <w:left w:val="single" w:sz="4" w:space="0" w:color="auto"/>
              <w:bottom w:val="single" w:sz="4" w:space="0" w:color="auto"/>
              <w:right w:val="nil"/>
            </w:tcBorders>
            <w:shd w:val="clear" w:color="auto" w:fill="FFFFFF"/>
            <w:vAlign w:val="center"/>
          </w:tcPr>
          <w:p w:rsidR="00FA69B9" w:rsidRPr="009A4B8C" w:rsidRDefault="00FA69B9" w:rsidP="009A4B8C">
            <w:pPr>
              <w:tabs>
                <w:tab w:val="left" w:leader="dot" w:pos="4320"/>
                <w:tab w:val="right" w:leader="dot" w:pos="8280"/>
              </w:tabs>
              <w:spacing w:line="312" w:lineRule="auto"/>
              <w:jc w:val="both"/>
              <w:rPr>
                <w:rFonts w:ascii="Times New Roman" w:hAnsi="Times New Roman" w:cs="Times New Roman"/>
                <w:sz w:val="26"/>
                <w:szCs w:val="26"/>
              </w:rPr>
            </w:pPr>
            <w:r w:rsidRPr="009A4B8C">
              <w:rPr>
                <w:rFonts w:ascii="Times New Roman" w:hAnsi="Times New Roman" w:cs="Times New Roman"/>
                <w:sz w:val="26"/>
                <w:szCs w:val="26"/>
              </w:rPr>
              <w:t>Sản xuất mỹ phẩm, xà phòng, chất tẩy rửa, làm bóng và chế phẩm vệ sinh</w:t>
            </w:r>
          </w:p>
        </w:tc>
        <w:tc>
          <w:tcPr>
            <w:tcW w:w="771" w:type="pct"/>
            <w:tcBorders>
              <w:top w:val="single" w:sz="4" w:space="0" w:color="auto"/>
              <w:left w:val="single" w:sz="4" w:space="0" w:color="auto"/>
              <w:bottom w:val="single" w:sz="4" w:space="0" w:color="auto"/>
              <w:right w:val="nil"/>
            </w:tcBorders>
            <w:shd w:val="clear" w:color="auto" w:fill="FFFFFF"/>
            <w:vAlign w:val="center"/>
          </w:tcPr>
          <w:p w:rsidR="00FA69B9" w:rsidRPr="009A4B8C" w:rsidRDefault="00FA69B9"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2023</w:t>
            </w: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FA69B9" w:rsidRPr="009A4B8C" w:rsidRDefault="00FA69B9" w:rsidP="009A4B8C">
            <w:pPr>
              <w:tabs>
                <w:tab w:val="left" w:leader="dot" w:pos="4320"/>
                <w:tab w:val="right" w:leader="dot" w:pos="8280"/>
              </w:tabs>
              <w:spacing w:line="312" w:lineRule="auto"/>
              <w:jc w:val="center"/>
              <w:rPr>
                <w:rFonts w:ascii="Times New Roman" w:hAnsi="Times New Roman" w:cs="Times New Roman"/>
                <w:sz w:val="26"/>
                <w:szCs w:val="26"/>
              </w:rPr>
            </w:pPr>
          </w:p>
        </w:tc>
      </w:tr>
    </w:tbl>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b/>
          <w:sz w:val="26"/>
          <w:szCs w:val="26"/>
        </w:rPr>
        <w:t>2. Bỏ ngành, nghề kinh doanh sau</w:t>
      </w:r>
      <w:r w:rsidR="00FA69B9" w:rsidRPr="009A4B8C">
        <w:rPr>
          <w:rFonts w:ascii="Times New Roman" w:hAnsi="Times New Roman" w:cs="Times New Roman"/>
          <w:sz w:val="26"/>
          <w:szCs w:val="26"/>
        </w:rPr>
        <w:t>: Không</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b/>
          <w:sz w:val="26"/>
          <w:szCs w:val="26"/>
        </w:rPr>
        <w:t>3. Sửa đổi chi tiết ngành, nghề kinh doanh sau</w:t>
      </w:r>
      <w:r w:rsidRPr="009A4B8C">
        <w:rPr>
          <w:rFonts w:ascii="Times New Roman" w:hAnsi="Times New Roman" w:cs="Times New Roman"/>
          <w:sz w:val="26"/>
          <w:szCs w:val="26"/>
        </w:rPr>
        <w:t xml:space="preserve"> </w:t>
      </w:r>
    </w:p>
    <w:tbl>
      <w:tblPr>
        <w:tblW w:w="5268" w:type="pct"/>
        <w:tblCellMar>
          <w:left w:w="0" w:type="dxa"/>
          <w:right w:w="0" w:type="dxa"/>
        </w:tblCellMar>
        <w:tblLook w:val="0000" w:firstRow="0" w:lastRow="0" w:firstColumn="0" w:lastColumn="0" w:noHBand="0" w:noVBand="0"/>
      </w:tblPr>
      <w:tblGrid>
        <w:gridCol w:w="823"/>
        <w:gridCol w:w="5976"/>
        <w:gridCol w:w="1334"/>
        <w:gridCol w:w="1718"/>
      </w:tblGrid>
      <w:tr w:rsidR="001A50B4" w:rsidRPr="009A4B8C" w:rsidTr="00FA69B9">
        <w:tc>
          <w:tcPr>
            <w:tcW w:w="418"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STT</w:t>
            </w:r>
          </w:p>
        </w:tc>
        <w:tc>
          <w:tcPr>
            <w:tcW w:w="3033" w:type="pct"/>
            <w:tcBorders>
              <w:top w:val="single" w:sz="4" w:space="0" w:color="auto"/>
              <w:left w:val="single" w:sz="4" w:space="0" w:color="auto"/>
              <w:bottom w:val="nil"/>
              <w:right w:val="nil"/>
            </w:tcBorders>
            <w:shd w:val="clear" w:color="auto" w:fill="FFFFFF"/>
            <w:vAlign w:val="bottom"/>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Tên ngành, nghề kinh doanh được sửa đổi chi tiết</w:t>
            </w:r>
          </w:p>
        </w:tc>
        <w:tc>
          <w:tcPr>
            <w:tcW w:w="677"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Mã ngành</w:t>
            </w:r>
          </w:p>
        </w:tc>
        <w:tc>
          <w:tcPr>
            <w:tcW w:w="872" w:type="pct"/>
            <w:tcBorders>
              <w:top w:val="single" w:sz="4" w:space="0" w:color="auto"/>
              <w:left w:val="single" w:sz="4" w:space="0" w:color="auto"/>
              <w:bottom w:val="nil"/>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r w:rsidRPr="009A4B8C">
              <w:rPr>
                <w:rFonts w:ascii="Times New Roman" w:hAnsi="Times New Roman" w:cs="Times New Roman"/>
                <w:b/>
                <w:sz w:val="26"/>
                <w:szCs w:val="26"/>
              </w:rPr>
              <w:t>Ghi chú</w:t>
            </w:r>
          </w:p>
        </w:tc>
      </w:tr>
      <w:tr w:rsidR="001A50B4" w:rsidRPr="009A4B8C" w:rsidTr="00FA69B9">
        <w:tc>
          <w:tcPr>
            <w:tcW w:w="418" w:type="pct"/>
            <w:tcBorders>
              <w:top w:val="single" w:sz="4" w:space="0" w:color="auto"/>
              <w:left w:val="single" w:sz="4" w:space="0" w:color="auto"/>
              <w:bottom w:val="single" w:sz="4" w:space="0" w:color="auto"/>
              <w:right w:val="nil"/>
            </w:tcBorders>
            <w:shd w:val="clear" w:color="auto" w:fill="FFFFFF"/>
          </w:tcPr>
          <w:p w:rsidR="001A50B4" w:rsidRPr="009A4B8C" w:rsidRDefault="001A50B4" w:rsidP="009A4B8C">
            <w:pPr>
              <w:pStyle w:val="ListParagraph"/>
              <w:numPr>
                <w:ilvl w:val="0"/>
                <w:numId w:val="2"/>
              </w:numPr>
              <w:tabs>
                <w:tab w:val="left" w:leader="dot" w:pos="4320"/>
                <w:tab w:val="right" w:leader="dot" w:pos="8280"/>
              </w:tabs>
              <w:spacing w:line="312" w:lineRule="auto"/>
              <w:rPr>
                <w:rFonts w:ascii="Times New Roman" w:hAnsi="Times New Roman" w:cs="Times New Roman"/>
                <w:sz w:val="26"/>
                <w:szCs w:val="26"/>
              </w:rPr>
            </w:pPr>
          </w:p>
        </w:tc>
        <w:tc>
          <w:tcPr>
            <w:tcW w:w="3033" w:type="pct"/>
            <w:tcBorders>
              <w:top w:val="single" w:sz="4" w:space="0" w:color="auto"/>
              <w:left w:val="single" w:sz="4" w:space="0" w:color="auto"/>
              <w:bottom w:val="single" w:sz="4" w:space="0" w:color="auto"/>
              <w:right w:val="nil"/>
            </w:tcBorders>
            <w:shd w:val="clear" w:color="auto" w:fill="FFFFFF"/>
          </w:tcPr>
          <w:p w:rsidR="001A50B4"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buôn đồ dùng khác cho gia đình</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Chi tiết: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buôn dụng cụ y tế</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Bán buôn đồ điện gia dụng, đèn và bộ đèn điện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buôn giường, tủ, bàn ghế</w:t>
            </w:r>
            <w:bookmarkStart w:id="2" w:name="_GoBack"/>
            <w:bookmarkEnd w:id="2"/>
            <w:r w:rsidRPr="009A4B8C">
              <w:rPr>
                <w:rFonts w:ascii="Times New Roman" w:hAnsi="Times New Roman" w:cs="Times New Roman"/>
                <w:sz w:val="26"/>
                <w:szCs w:val="26"/>
              </w:rPr>
              <w:t xml:space="preserve"> và đồ dùng nội thất tương tự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lastRenderedPageBreak/>
              <w:t xml:space="preserve">Bán buôn sách, báo, tạp chí, văn phòng phẩm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Bán buôn nước hoa, hàng mỹ phẩm và chế phẩm vệ sinh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Bán buôn hàng gốm, sứ, thủy tinh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Bán buôn vali, cặp, túi, ví, hàng da và giả da khác </w:t>
            </w:r>
          </w:p>
          <w:p w:rsidR="00FA69B9" w:rsidRPr="009A4B8C" w:rsidRDefault="00FA69B9"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buôn dụng cụ thể dục, thể thao</w:t>
            </w:r>
          </w:p>
          <w:p w:rsidR="000C67E7" w:rsidRPr="009A4B8C" w:rsidRDefault="000C67E7"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buôn thuốc (Điều 42 Nghị định Số: 54/2017/NĐ-CP cấp ngày 08/05/2017 Quy định chi tiết thi hành một số điều và biện pháp thi hành Luật Dược)</w:t>
            </w:r>
          </w:p>
        </w:tc>
        <w:tc>
          <w:tcPr>
            <w:tcW w:w="677" w:type="pct"/>
            <w:tcBorders>
              <w:top w:val="single" w:sz="4" w:space="0" w:color="auto"/>
              <w:left w:val="single" w:sz="4" w:space="0" w:color="auto"/>
              <w:bottom w:val="single" w:sz="4" w:space="0" w:color="auto"/>
              <w:right w:val="nil"/>
            </w:tcBorders>
            <w:shd w:val="clear" w:color="auto" w:fill="FFFFFF"/>
          </w:tcPr>
          <w:p w:rsidR="001A50B4" w:rsidRPr="009A4B8C" w:rsidRDefault="000C67E7"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lastRenderedPageBreak/>
              <w:t>4649</w:t>
            </w:r>
          </w:p>
        </w:tc>
        <w:tc>
          <w:tcPr>
            <w:tcW w:w="872" w:type="pct"/>
            <w:tcBorders>
              <w:top w:val="single" w:sz="4" w:space="0" w:color="auto"/>
              <w:left w:val="single" w:sz="4" w:space="0" w:color="auto"/>
              <w:bottom w:val="single" w:sz="4" w:space="0" w:color="auto"/>
              <w:right w:val="single" w:sz="4" w:space="0" w:color="auto"/>
            </w:tcBorders>
            <w:shd w:val="clear" w:color="auto" w:fill="FFFFFF"/>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p>
        </w:tc>
      </w:tr>
      <w:tr w:rsidR="000C67E7" w:rsidRPr="009A4B8C" w:rsidTr="00FA69B9">
        <w:tc>
          <w:tcPr>
            <w:tcW w:w="418" w:type="pct"/>
            <w:tcBorders>
              <w:top w:val="single" w:sz="4" w:space="0" w:color="auto"/>
              <w:left w:val="single" w:sz="4" w:space="0" w:color="auto"/>
              <w:bottom w:val="single" w:sz="4" w:space="0" w:color="auto"/>
              <w:right w:val="nil"/>
            </w:tcBorders>
            <w:shd w:val="clear" w:color="auto" w:fill="FFFFFF"/>
          </w:tcPr>
          <w:p w:rsidR="000C67E7" w:rsidRPr="009A4B8C" w:rsidRDefault="000C67E7" w:rsidP="009A4B8C">
            <w:pPr>
              <w:pStyle w:val="ListParagraph"/>
              <w:numPr>
                <w:ilvl w:val="0"/>
                <w:numId w:val="2"/>
              </w:numPr>
              <w:tabs>
                <w:tab w:val="left" w:leader="dot" w:pos="4320"/>
                <w:tab w:val="right" w:leader="dot" w:pos="8280"/>
              </w:tabs>
              <w:spacing w:line="312" w:lineRule="auto"/>
              <w:rPr>
                <w:rFonts w:ascii="Times New Roman" w:hAnsi="Times New Roman" w:cs="Times New Roman"/>
                <w:sz w:val="26"/>
                <w:szCs w:val="26"/>
              </w:rPr>
            </w:pPr>
          </w:p>
        </w:tc>
        <w:tc>
          <w:tcPr>
            <w:tcW w:w="3033" w:type="pct"/>
            <w:tcBorders>
              <w:top w:val="single" w:sz="4" w:space="0" w:color="auto"/>
              <w:left w:val="single" w:sz="4" w:space="0" w:color="auto"/>
              <w:bottom w:val="single" w:sz="4" w:space="0" w:color="auto"/>
              <w:right w:val="nil"/>
            </w:tcBorders>
            <w:shd w:val="clear" w:color="auto" w:fill="FFFFFF"/>
          </w:tcPr>
          <w:p w:rsidR="000C67E7" w:rsidRPr="009A4B8C" w:rsidRDefault="000C67E7"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lẻ thuốc, dụng cụ y tế, mỹ phẩm và vật phẩm vệ sinh trong các cửa hàng chuyên doanh</w:t>
            </w:r>
          </w:p>
          <w:p w:rsidR="009A4B8C" w:rsidRPr="009A4B8C" w:rsidRDefault="000C67E7"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Chi tiết:  </w:t>
            </w:r>
          </w:p>
          <w:p w:rsidR="000C67E7" w:rsidRPr="009A4B8C" w:rsidRDefault="000C67E7"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Bán lẻ dụng cụ y tế trong các cửa hàng chuyên doanh </w:t>
            </w:r>
          </w:p>
          <w:p w:rsidR="000C67E7" w:rsidRPr="009A4B8C" w:rsidRDefault="000C67E7"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lẻ nước hoa, mỹ phẩm và vật phẩm vệ sinh trong các cửa hàng chuyên doanh</w:t>
            </w:r>
          </w:p>
          <w:p w:rsidR="009A4B8C" w:rsidRPr="009A4B8C" w:rsidRDefault="009A4B8C"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Bán lẻ thuốc (Điều 18 Luật dược 2016)</w:t>
            </w:r>
          </w:p>
        </w:tc>
        <w:tc>
          <w:tcPr>
            <w:tcW w:w="677" w:type="pct"/>
            <w:tcBorders>
              <w:top w:val="single" w:sz="4" w:space="0" w:color="auto"/>
              <w:left w:val="single" w:sz="4" w:space="0" w:color="auto"/>
              <w:bottom w:val="single" w:sz="4" w:space="0" w:color="auto"/>
              <w:right w:val="nil"/>
            </w:tcBorders>
            <w:shd w:val="clear" w:color="auto" w:fill="FFFFFF"/>
          </w:tcPr>
          <w:p w:rsidR="000C67E7" w:rsidRPr="009A4B8C" w:rsidRDefault="009A4B8C"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4772</w:t>
            </w:r>
          </w:p>
        </w:tc>
        <w:tc>
          <w:tcPr>
            <w:tcW w:w="872" w:type="pct"/>
            <w:tcBorders>
              <w:top w:val="single" w:sz="4" w:space="0" w:color="auto"/>
              <w:left w:val="single" w:sz="4" w:space="0" w:color="auto"/>
              <w:bottom w:val="single" w:sz="4" w:space="0" w:color="auto"/>
              <w:right w:val="single" w:sz="4" w:space="0" w:color="auto"/>
            </w:tcBorders>
            <w:shd w:val="clear" w:color="auto" w:fill="FFFFFF"/>
          </w:tcPr>
          <w:p w:rsidR="000C67E7" w:rsidRPr="009A4B8C" w:rsidRDefault="000C67E7" w:rsidP="009A4B8C">
            <w:pPr>
              <w:tabs>
                <w:tab w:val="left" w:leader="dot" w:pos="4320"/>
                <w:tab w:val="right" w:leader="dot" w:pos="8280"/>
              </w:tabs>
              <w:spacing w:line="312" w:lineRule="auto"/>
              <w:rPr>
                <w:rFonts w:ascii="Times New Roman" w:hAnsi="Times New Roman" w:cs="Times New Roman"/>
                <w:sz w:val="26"/>
                <w:szCs w:val="26"/>
              </w:rPr>
            </w:pPr>
          </w:p>
        </w:tc>
      </w:tr>
    </w:tbl>
    <w:p w:rsidR="008C3D41" w:rsidRPr="009A4B8C" w:rsidRDefault="008C3D41" w:rsidP="009A4B8C">
      <w:pPr>
        <w:tabs>
          <w:tab w:val="left" w:leader="dot" w:pos="4320"/>
          <w:tab w:val="right" w:leader="dot" w:pos="8280"/>
        </w:tabs>
        <w:spacing w:line="312" w:lineRule="auto"/>
        <w:jc w:val="center"/>
        <w:rPr>
          <w:rFonts w:ascii="Times New Roman" w:hAnsi="Times New Roman" w:cs="Times New Roman"/>
          <w:sz w:val="26"/>
          <w:szCs w:val="26"/>
        </w:rPr>
      </w:pP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2"/>
        <w:gridCol w:w="8548"/>
      </w:tblGrid>
      <w:tr w:rsidR="001A50B4" w:rsidRPr="009A4B8C" w:rsidTr="00E17629">
        <w:tc>
          <w:tcPr>
            <w:tcW w:w="429"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Các chỉ tiêu thông tin đăng ký thuế</w:t>
            </w:r>
          </w:p>
        </w:tc>
      </w:tr>
      <w:tr w:rsidR="001A50B4" w:rsidRPr="009A4B8C" w:rsidTr="00E17629">
        <w:tc>
          <w:tcPr>
            <w:tcW w:w="429" w:type="pct"/>
            <w:tcBorders>
              <w:top w:val="single" w:sz="4" w:space="0" w:color="auto"/>
              <w:left w:val="single" w:sz="4" w:space="0" w:color="auto"/>
              <w:bottom w:val="nil"/>
              <w:right w:val="nil"/>
            </w:tcBorders>
            <w:shd w:val="clear" w:color="auto" w:fill="FFFFFF"/>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Thông tin về Giám đốc (Tổng giám đốc) </w:t>
            </w:r>
            <w:r w:rsidRPr="009A4B8C">
              <w:rPr>
                <w:rFonts w:ascii="Times New Roman" w:hAnsi="Times New Roman" w:cs="Times New Roman"/>
                <w:i/>
                <w:sz w:val="26"/>
                <w:szCs w:val="26"/>
              </w:rPr>
              <w:t>(chỉ kê khai trong trường hợp Giám đốc (Tổng giám đốc) không phải người đại diện theo pháp luật):</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Họ và tên Giám đốc (Tổng giám đốc):  </w:t>
            </w:r>
            <w:r w:rsidRPr="009A4B8C">
              <w:rPr>
                <w:rFonts w:ascii="Times New Roman" w:hAnsi="Times New Roman" w:cs="Times New Roman"/>
                <w:sz w:val="26"/>
                <w:szCs w:val="26"/>
              </w:rPr>
              <w:tab/>
            </w:r>
            <w:r w:rsidRPr="009A4B8C">
              <w:rPr>
                <w:rFonts w:ascii="Times New Roman" w:hAnsi="Times New Roman" w:cs="Times New Roman"/>
                <w:sz w:val="26"/>
                <w:szCs w:val="26"/>
              </w:rPr>
              <w:tab/>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Điện thoại: </w:t>
            </w:r>
            <w:r w:rsidRPr="009A4B8C">
              <w:rPr>
                <w:rFonts w:ascii="Times New Roman" w:hAnsi="Times New Roman" w:cs="Times New Roman"/>
                <w:sz w:val="26"/>
                <w:szCs w:val="26"/>
              </w:rPr>
              <w:tab/>
            </w:r>
            <w:r w:rsidRPr="009A4B8C">
              <w:rPr>
                <w:rFonts w:ascii="Times New Roman" w:hAnsi="Times New Roman" w:cs="Times New Roman"/>
                <w:sz w:val="26"/>
                <w:szCs w:val="26"/>
              </w:rPr>
              <w:tab/>
            </w:r>
          </w:p>
        </w:tc>
      </w:tr>
      <w:tr w:rsidR="001A50B4" w:rsidRPr="009A4B8C" w:rsidTr="00E17629">
        <w:tc>
          <w:tcPr>
            <w:tcW w:w="429" w:type="pct"/>
            <w:tcBorders>
              <w:top w:val="single" w:sz="4" w:space="0" w:color="auto"/>
              <w:left w:val="single" w:sz="4" w:space="0" w:color="auto"/>
              <w:bottom w:val="nil"/>
              <w:right w:val="nil"/>
            </w:tcBorders>
            <w:shd w:val="clear" w:color="auto" w:fill="FFFFFF"/>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Thông tin về Kế toán trưởng/Phụ trách kế toán </w:t>
            </w:r>
            <w:r w:rsidRPr="009A4B8C">
              <w:rPr>
                <w:rFonts w:ascii="Times New Roman" w:hAnsi="Times New Roman" w:cs="Times New Roman"/>
                <w:i/>
                <w:sz w:val="26"/>
                <w:szCs w:val="26"/>
              </w:rPr>
              <w:t>(nếu có)</w:t>
            </w:r>
            <w:r w:rsidRPr="009A4B8C">
              <w:rPr>
                <w:rFonts w:ascii="Times New Roman" w:hAnsi="Times New Roman" w:cs="Times New Roman"/>
                <w:sz w:val="26"/>
                <w:szCs w:val="26"/>
                <w:vertAlign w:val="superscript"/>
              </w:rPr>
              <w:t>2</w:t>
            </w:r>
            <w:r w:rsidRPr="009A4B8C">
              <w:rPr>
                <w:rFonts w:ascii="Times New Roman" w:hAnsi="Times New Roman" w:cs="Times New Roman"/>
                <w:sz w:val="26"/>
                <w:szCs w:val="26"/>
              </w:rPr>
              <w:t>:</w:t>
            </w:r>
          </w:p>
          <w:p w:rsidR="009A4B8C"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Họ và tên Kế toán trưởng/Phụ trách kế toán: </w:t>
            </w:r>
            <w:r w:rsidR="009A4B8C" w:rsidRPr="009A4B8C">
              <w:rPr>
                <w:rFonts w:ascii="Times New Roman" w:hAnsi="Times New Roman" w:cs="Times New Roman"/>
                <w:sz w:val="26"/>
                <w:szCs w:val="26"/>
              </w:rPr>
              <w:t xml:space="preserve"> ĐINH MAI HƯƠNG </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Điện thoại: </w:t>
            </w:r>
            <w:r w:rsidRPr="009A4B8C">
              <w:rPr>
                <w:rFonts w:ascii="Times New Roman" w:hAnsi="Times New Roman" w:cs="Times New Roman"/>
                <w:sz w:val="26"/>
                <w:szCs w:val="26"/>
              </w:rPr>
              <w:tab/>
            </w:r>
            <w:r w:rsidRPr="009A4B8C">
              <w:rPr>
                <w:rFonts w:ascii="Times New Roman" w:hAnsi="Times New Roman" w:cs="Times New Roman"/>
                <w:sz w:val="26"/>
                <w:szCs w:val="26"/>
              </w:rPr>
              <w:tab/>
            </w:r>
          </w:p>
        </w:tc>
      </w:tr>
      <w:tr w:rsidR="001A50B4" w:rsidRPr="009A4B8C" w:rsidTr="00E17629">
        <w:tc>
          <w:tcPr>
            <w:tcW w:w="429" w:type="pct"/>
            <w:tcBorders>
              <w:top w:val="single" w:sz="4" w:space="0" w:color="auto"/>
              <w:left w:val="single" w:sz="4" w:space="0" w:color="auto"/>
              <w:bottom w:val="nil"/>
              <w:right w:val="nil"/>
            </w:tcBorders>
            <w:shd w:val="clear" w:color="auto" w:fill="FFFFFF"/>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Địa chỉ nhận thông báo thuế:</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Số nhà, đường phố/tổ/xóm/ấp/thôn: </w:t>
            </w:r>
            <w:r w:rsidRPr="009A4B8C">
              <w:rPr>
                <w:rFonts w:ascii="Times New Roman" w:hAnsi="Times New Roman" w:cs="Times New Roman"/>
                <w:sz w:val="26"/>
                <w:szCs w:val="26"/>
              </w:rPr>
              <w:tab/>
            </w:r>
            <w:r w:rsidRPr="009A4B8C">
              <w:rPr>
                <w:rFonts w:ascii="Times New Roman" w:hAnsi="Times New Roman" w:cs="Times New Roman"/>
                <w:sz w:val="26"/>
                <w:szCs w:val="26"/>
              </w:rPr>
              <w:tab/>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Xã/Phường/Thị trấn: </w:t>
            </w:r>
            <w:r w:rsidRPr="009A4B8C">
              <w:rPr>
                <w:rFonts w:ascii="Times New Roman" w:hAnsi="Times New Roman" w:cs="Times New Roman"/>
                <w:sz w:val="26"/>
                <w:szCs w:val="26"/>
              </w:rPr>
              <w:tab/>
            </w:r>
            <w:r w:rsidRPr="009A4B8C">
              <w:rPr>
                <w:rFonts w:ascii="Times New Roman" w:hAnsi="Times New Roman" w:cs="Times New Roman"/>
                <w:sz w:val="26"/>
                <w:szCs w:val="26"/>
              </w:rPr>
              <w:tab/>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Quận/Huyện/Thị xã/Thành phố thuộc tỉnh: </w:t>
            </w:r>
            <w:r w:rsidRPr="009A4B8C">
              <w:rPr>
                <w:rFonts w:ascii="Times New Roman" w:hAnsi="Times New Roman" w:cs="Times New Roman"/>
                <w:sz w:val="26"/>
                <w:szCs w:val="26"/>
              </w:rPr>
              <w:tab/>
            </w:r>
            <w:r w:rsidRPr="009A4B8C">
              <w:rPr>
                <w:rFonts w:ascii="Times New Roman" w:hAnsi="Times New Roman" w:cs="Times New Roman"/>
                <w:sz w:val="26"/>
                <w:szCs w:val="26"/>
              </w:rPr>
              <w:tab/>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Tỉnh/Thành phố: </w:t>
            </w:r>
            <w:r w:rsidRPr="009A4B8C">
              <w:rPr>
                <w:rFonts w:ascii="Times New Roman" w:hAnsi="Times New Roman" w:cs="Times New Roman"/>
                <w:sz w:val="26"/>
                <w:szCs w:val="26"/>
              </w:rPr>
              <w:tab/>
            </w:r>
            <w:r w:rsidRPr="009A4B8C">
              <w:rPr>
                <w:rFonts w:ascii="Times New Roman" w:hAnsi="Times New Roman" w:cs="Times New Roman"/>
                <w:sz w:val="26"/>
                <w:szCs w:val="26"/>
              </w:rPr>
              <w:tab/>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Điện thoại: ……………………………………Fax </w:t>
            </w:r>
            <w:r w:rsidRPr="009A4B8C">
              <w:rPr>
                <w:rFonts w:ascii="Times New Roman" w:hAnsi="Times New Roman" w:cs="Times New Roman"/>
                <w:i/>
                <w:sz w:val="26"/>
                <w:szCs w:val="26"/>
              </w:rPr>
              <w:t>(nếu có)</w:t>
            </w:r>
            <w:r w:rsidRPr="009A4B8C">
              <w:rPr>
                <w:rFonts w:ascii="Times New Roman" w:hAnsi="Times New Roman" w:cs="Times New Roman"/>
                <w:sz w:val="26"/>
                <w:szCs w:val="26"/>
              </w:rPr>
              <w:t xml:space="preserve">: </w:t>
            </w:r>
            <w:r w:rsidRPr="009A4B8C">
              <w:rPr>
                <w:rFonts w:ascii="Times New Roman" w:hAnsi="Times New Roman" w:cs="Times New Roman"/>
                <w:sz w:val="26"/>
                <w:szCs w:val="26"/>
              </w:rPr>
              <w:tab/>
            </w:r>
            <w:r w:rsidRPr="009A4B8C">
              <w:rPr>
                <w:rFonts w:ascii="Times New Roman" w:hAnsi="Times New Roman" w:cs="Times New Roman"/>
                <w:sz w:val="26"/>
                <w:szCs w:val="26"/>
              </w:rPr>
              <w:tab/>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lastRenderedPageBreak/>
              <w:t xml:space="preserve">Email </w:t>
            </w:r>
            <w:r w:rsidRPr="009A4B8C">
              <w:rPr>
                <w:rFonts w:ascii="Times New Roman" w:hAnsi="Times New Roman" w:cs="Times New Roman"/>
                <w:i/>
                <w:sz w:val="26"/>
                <w:szCs w:val="26"/>
              </w:rPr>
              <w:t>(nếu có)</w:t>
            </w:r>
            <w:r w:rsidRPr="009A4B8C">
              <w:rPr>
                <w:rFonts w:ascii="Times New Roman" w:hAnsi="Times New Roman" w:cs="Times New Roman"/>
                <w:sz w:val="26"/>
                <w:szCs w:val="26"/>
              </w:rPr>
              <w:t xml:space="preserve">: </w:t>
            </w:r>
            <w:r w:rsidRPr="009A4B8C">
              <w:rPr>
                <w:rFonts w:ascii="Times New Roman" w:hAnsi="Times New Roman" w:cs="Times New Roman"/>
                <w:sz w:val="26"/>
                <w:szCs w:val="26"/>
              </w:rPr>
              <w:tab/>
            </w:r>
            <w:r w:rsidRPr="009A4B8C">
              <w:rPr>
                <w:rFonts w:ascii="Times New Roman" w:hAnsi="Times New Roman" w:cs="Times New Roman"/>
                <w:sz w:val="26"/>
                <w:szCs w:val="26"/>
              </w:rPr>
              <w:tab/>
            </w:r>
          </w:p>
        </w:tc>
      </w:tr>
      <w:tr w:rsidR="001A50B4" w:rsidRPr="009A4B8C" w:rsidTr="00E17629">
        <w:tc>
          <w:tcPr>
            <w:tcW w:w="429"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lastRenderedPageBreak/>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Ngày bắt đầu hoạt động</w:t>
            </w:r>
            <w:r w:rsidRPr="009A4B8C">
              <w:rPr>
                <w:rFonts w:ascii="Times New Roman" w:hAnsi="Times New Roman" w:cs="Times New Roman"/>
                <w:sz w:val="26"/>
                <w:szCs w:val="26"/>
                <w:vertAlign w:val="superscript"/>
              </w:rPr>
              <w:t>3</w:t>
            </w:r>
            <w:r w:rsidRPr="009A4B8C">
              <w:rPr>
                <w:rFonts w:ascii="Times New Roman" w:hAnsi="Times New Roman" w:cs="Times New Roman"/>
                <w:sz w:val="26"/>
                <w:szCs w:val="26"/>
              </w:rPr>
              <w:t xml:space="preserve">: </w:t>
            </w:r>
            <w:r w:rsidRPr="009A4B8C">
              <w:rPr>
                <w:rFonts w:ascii="Times New Roman" w:hAnsi="Times New Roman" w:cs="Times New Roman"/>
                <w:sz w:val="26"/>
                <w:szCs w:val="26"/>
                <w:lang w:eastAsia="zh-CN"/>
              </w:rPr>
              <w:t>…../…../……..</w:t>
            </w:r>
          </w:p>
        </w:tc>
      </w:tr>
      <w:tr w:rsidR="001A50B4" w:rsidRPr="009A4B8C" w:rsidTr="00E17629">
        <w:tc>
          <w:tcPr>
            <w:tcW w:w="429" w:type="pct"/>
            <w:tcBorders>
              <w:top w:val="single" w:sz="4" w:space="0" w:color="auto"/>
              <w:left w:val="single" w:sz="4" w:space="0" w:color="auto"/>
              <w:bottom w:val="nil"/>
              <w:right w:val="nil"/>
            </w:tcBorders>
            <w:shd w:val="clear" w:color="auto" w:fill="FFFFFF"/>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Hình thức hạch toán </w:t>
            </w:r>
            <w:r w:rsidRPr="009A4B8C">
              <w:rPr>
                <w:rFonts w:ascii="Times New Roman" w:hAnsi="Times New Roman" w:cs="Times New Roman"/>
                <w:i/>
                <w:sz w:val="26"/>
                <w:szCs w:val="26"/>
              </w:rPr>
              <w:t>(đánh dấu X vào ô thích hợp):</w:t>
            </w:r>
            <w:r w:rsidRPr="009A4B8C">
              <w:rPr>
                <w:rFonts w:ascii="Times New Roman" w:hAnsi="Times New Roman" w:cs="Times New Roman"/>
                <w:sz w:val="26"/>
                <w:szCs w:val="26"/>
              </w:rPr>
              <w:t xml:space="preserve"> </w:t>
            </w:r>
          </w:p>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 xml:space="preserve">Hạch toán độc </w:t>
            </w:r>
            <w:r w:rsidR="008C3D41" w:rsidRPr="009A4B8C">
              <w:rPr>
                <w:rFonts w:ascii="Times New Roman" w:hAnsi="Times New Roman" w:cs="Times New Roman"/>
                <w:sz w:val="26"/>
                <w:szCs w:val="26"/>
              </w:rPr>
              <w:t xml:space="preserve">lập                </w:t>
            </w:r>
            <w:r w:rsidR="003C41BA" w:rsidRPr="009A4B8C">
              <w:rPr>
                <w:rFonts w:ascii="Times New Roman" w:hAnsi="Times New Roman" w:cs="Times New Roman"/>
                <w:sz w:val="26"/>
                <w:szCs w:val="26"/>
              </w:rPr>
              <w:t>□</w:t>
            </w:r>
          </w:p>
          <w:p w:rsidR="001A50B4" w:rsidRPr="009A4B8C" w:rsidRDefault="003C41BA" w:rsidP="009A4B8C">
            <w:pPr>
              <w:tabs>
                <w:tab w:val="left" w:leader="dot" w:pos="4320"/>
                <w:tab w:val="right" w:leader="dot" w:pos="8280"/>
              </w:tabs>
              <w:spacing w:line="312" w:lineRule="auto"/>
              <w:jc w:val="center"/>
              <w:rPr>
                <w:rFonts w:ascii="Times New Roman" w:hAnsi="Times New Roman" w:cs="Times New Roman"/>
                <w:sz w:val="26"/>
                <w:szCs w:val="26"/>
                <w:lang w:val="vi-VN"/>
              </w:rPr>
            </w:pPr>
            <w:r w:rsidRPr="009A4B8C">
              <w:rPr>
                <w:rFonts w:ascii="Times New Roman" w:hAnsi="Times New Roman" w:cs="Times New Roman"/>
                <w:sz w:val="26"/>
                <w:szCs w:val="26"/>
              </w:rPr>
              <w:t xml:space="preserve">Hạch toán phụ thuộc            </w:t>
            </w:r>
            <w:r w:rsidRPr="009A4B8C">
              <w:rPr>
                <w:rFonts w:ascii="Times New Roman" w:hAnsi="Times New Roman" w:cs="Times New Roman"/>
                <w:sz w:val="26"/>
                <w:szCs w:val="26"/>
                <w:lang w:val="vi-VN"/>
              </w:rPr>
              <w:t>X</w:t>
            </w:r>
          </w:p>
        </w:tc>
      </w:tr>
      <w:tr w:rsidR="001A50B4" w:rsidRPr="009A4B8C" w:rsidTr="00E17629">
        <w:tc>
          <w:tcPr>
            <w:tcW w:w="429" w:type="pct"/>
            <w:tcBorders>
              <w:top w:val="single" w:sz="4" w:space="0" w:color="auto"/>
              <w:left w:val="single" w:sz="4" w:space="0" w:color="auto"/>
              <w:bottom w:val="nil"/>
              <w:right w:val="nil"/>
            </w:tcBorders>
            <w:shd w:val="clear" w:color="auto" w:fill="FFFFFF"/>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Năm tài chính:</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Áp dụng từ ngày</w:t>
            </w:r>
            <w:r w:rsidR="008C3D41" w:rsidRPr="009A4B8C">
              <w:rPr>
                <w:rFonts w:ascii="Times New Roman" w:hAnsi="Times New Roman" w:cs="Times New Roman"/>
                <w:sz w:val="26"/>
                <w:szCs w:val="26"/>
              </w:rPr>
              <w:t xml:space="preserve"> 01/01</w:t>
            </w:r>
            <w:r w:rsidRPr="009A4B8C">
              <w:rPr>
                <w:rFonts w:ascii="Times New Roman" w:hAnsi="Times New Roman" w:cs="Times New Roman"/>
                <w:sz w:val="26"/>
                <w:szCs w:val="26"/>
              </w:rPr>
              <w:t xml:space="preserve"> đến ngày </w:t>
            </w:r>
            <w:r w:rsidR="008C3D41" w:rsidRPr="009A4B8C">
              <w:rPr>
                <w:rFonts w:ascii="Times New Roman" w:hAnsi="Times New Roman" w:cs="Times New Roman"/>
                <w:sz w:val="26"/>
                <w:szCs w:val="26"/>
              </w:rPr>
              <w:t>31/12</w:t>
            </w:r>
          </w:p>
          <w:p w:rsidR="001A50B4" w:rsidRPr="009A4B8C" w:rsidRDefault="001A50B4" w:rsidP="009A4B8C">
            <w:pPr>
              <w:tabs>
                <w:tab w:val="left" w:leader="dot" w:pos="4320"/>
                <w:tab w:val="right" w:leader="dot" w:pos="8280"/>
              </w:tabs>
              <w:spacing w:line="312" w:lineRule="auto"/>
              <w:rPr>
                <w:rFonts w:ascii="Times New Roman" w:hAnsi="Times New Roman" w:cs="Times New Roman"/>
                <w:i/>
                <w:sz w:val="26"/>
                <w:szCs w:val="26"/>
              </w:rPr>
            </w:pPr>
            <w:r w:rsidRPr="009A4B8C">
              <w:rPr>
                <w:rFonts w:ascii="Times New Roman" w:hAnsi="Times New Roman" w:cs="Times New Roman"/>
                <w:i/>
                <w:sz w:val="26"/>
                <w:szCs w:val="26"/>
              </w:rPr>
              <w:t>(Ghi ngày, tháng bắt đầu và kết thúc niên độ kế toán)</w:t>
            </w:r>
          </w:p>
        </w:tc>
      </w:tr>
      <w:tr w:rsidR="001A50B4" w:rsidRPr="009A4B8C" w:rsidTr="00E17629">
        <w:tc>
          <w:tcPr>
            <w:tcW w:w="429" w:type="pct"/>
            <w:tcBorders>
              <w:top w:val="single" w:sz="4" w:space="0" w:color="auto"/>
              <w:left w:val="single" w:sz="4" w:space="0" w:color="auto"/>
              <w:bottom w:val="nil"/>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Tổng số lao động: </w:t>
            </w:r>
            <w:r w:rsidR="003C41BA" w:rsidRPr="009A4B8C">
              <w:rPr>
                <w:rFonts w:ascii="Times New Roman" w:hAnsi="Times New Roman" w:cs="Times New Roman"/>
                <w:sz w:val="26"/>
                <w:szCs w:val="26"/>
              </w:rPr>
              <w:t>./.</w:t>
            </w:r>
          </w:p>
        </w:tc>
      </w:tr>
      <w:tr w:rsidR="001A50B4" w:rsidRPr="009A4B8C" w:rsidTr="00E17629">
        <w:tc>
          <w:tcPr>
            <w:tcW w:w="429" w:type="pct"/>
            <w:tcBorders>
              <w:top w:val="single" w:sz="4" w:space="0" w:color="auto"/>
              <w:left w:val="single" w:sz="4" w:space="0" w:color="auto"/>
              <w:bottom w:val="single" w:sz="4" w:space="0" w:color="auto"/>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Có hoạt động theo dự án BOT/BTO/BT/BOO, BLT, BTL, O&amp;M không?</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lang w:eastAsia="zh-CN"/>
              </w:rPr>
              <w:t xml:space="preserve">□ Có                                   </w:t>
            </w:r>
            <w:r w:rsidR="008C3D41" w:rsidRPr="009A4B8C">
              <w:rPr>
                <w:rFonts w:ascii="Times New Roman" w:hAnsi="Times New Roman" w:cs="Times New Roman"/>
                <w:sz w:val="26"/>
                <w:szCs w:val="26"/>
                <w:lang w:eastAsia="zh-CN"/>
              </w:rPr>
              <w:t xml:space="preserve">                               X</w:t>
            </w:r>
            <w:r w:rsidRPr="009A4B8C">
              <w:rPr>
                <w:rFonts w:ascii="Times New Roman" w:hAnsi="Times New Roman" w:cs="Times New Roman"/>
                <w:sz w:val="26"/>
                <w:szCs w:val="26"/>
                <w:lang w:eastAsia="zh-CN"/>
              </w:rPr>
              <w:t xml:space="preserve"> Không</w:t>
            </w:r>
          </w:p>
        </w:tc>
      </w:tr>
      <w:tr w:rsidR="001A50B4" w:rsidRPr="009A4B8C" w:rsidTr="00E17629">
        <w:tc>
          <w:tcPr>
            <w:tcW w:w="429" w:type="pct"/>
            <w:tcBorders>
              <w:top w:val="single" w:sz="4" w:space="0" w:color="auto"/>
              <w:left w:val="single" w:sz="4" w:space="0" w:color="auto"/>
              <w:bottom w:val="single" w:sz="4" w:space="0" w:color="auto"/>
              <w:right w:val="nil"/>
            </w:tcBorders>
            <w:shd w:val="clear" w:color="auto" w:fill="FFFFFF"/>
            <w:vAlign w:val="center"/>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 xml:space="preserve">Phương pháp tính thuế GTGT </w:t>
            </w:r>
            <w:r w:rsidRPr="009A4B8C">
              <w:rPr>
                <w:rFonts w:ascii="Times New Roman" w:hAnsi="Times New Roman" w:cs="Times New Roman"/>
                <w:i/>
                <w:sz w:val="26"/>
                <w:szCs w:val="26"/>
              </w:rPr>
              <w:t>(chọn 1 trong 4 phương pháp)</w:t>
            </w:r>
            <w:r w:rsidRPr="009A4B8C">
              <w:rPr>
                <w:rFonts w:ascii="Times New Roman" w:hAnsi="Times New Roman" w:cs="Times New Roman"/>
                <w:sz w:val="26"/>
                <w:szCs w:val="26"/>
                <w:vertAlign w:val="superscript"/>
              </w:rPr>
              <w:t>5</w:t>
            </w:r>
            <w:r w:rsidRPr="009A4B8C">
              <w:rPr>
                <w:rFonts w:ascii="Times New Roman" w:hAnsi="Times New Roman" w:cs="Times New Roman"/>
                <w:sz w:val="26"/>
                <w:szCs w:val="26"/>
              </w:rPr>
              <w:t xml:space="preserve">: </w:t>
            </w:r>
          </w:p>
          <w:p w:rsidR="001A50B4" w:rsidRPr="009A4B8C" w:rsidRDefault="008C3D41" w:rsidP="009A4B8C">
            <w:pPr>
              <w:tabs>
                <w:tab w:val="lef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Khấu trừ</w:t>
            </w:r>
            <w:r w:rsidRPr="009A4B8C">
              <w:rPr>
                <w:rFonts w:ascii="Times New Roman" w:hAnsi="Times New Roman" w:cs="Times New Roman"/>
                <w:sz w:val="26"/>
                <w:szCs w:val="26"/>
              </w:rPr>
              <w:tab/>
              <w:t>X</w:t>
            </w:r>
          </w:p>
          <w:p w:rsidR="001A50B4" w:rsidRPr="009A4B8C" w:rsidRDefault="001A50B4" w:rsidP="009A4B8C">
            <w:pPr>
              <w:tabs>
                <w:tab w:val="lef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 xml:space="preserve">Trực tiếp trên GTGT </w:t>
            </w:r>
            <w:r w:rsidRPr="009A4B8C">
              <w:rPr>
                <w:rFonts w:ascii="Times New Roman" w:hAnsi="Times New Roman" w:cs="Times New Roman"/>
                <w:sz w:val="26"/>
                <w:szCs w:val="26"/>
              </w:rPr>
              <w:tab/>
              <w:t>□</w:t>
            </w:r>
          </w:p>
          <w:p w:rsidR="001A50B4" w:rsidRPr="009A4B8C" w:rsidRDefault="001A50B4" w:rsidP="009A4B8C">
            <w:pPr>
              <w:tabs>
                <w:tab w:val="lef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 xml:space="preserve">Trực tiếp trên doanh số </w:t>
            </w:r>
            <w:r w:rsidRPr="009A4B8C">
              <w:rPr>
                <w:rFonts w:ascii="Times New Roman" w:hAnsi="Times New Roman" w:cs="Times New Roman"/>
                <w:sz w:val="26"/>
                <w:szCs w:val="26"/>
              </w:rPr>
              <w:tab/>
              <w:t>□</w:t>
            </w:r>
          </w:p>
          <w:p w:rsidR="001A50B4" w:rsidRPr="009A4B8C" w:rsidRDefault="001A50B4" w:rsidP="009A4B8C">
            <w:pPr>
              <w:tabs>
                <w:tab w:val="lef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Không phải nộp thuế GTGT</w:t>
            </w:r>
            <w:r w:rsidRPr="009A4B8C">
              <w:rPr>
                <w:rFonts w:ascii="Times New Roman" w:hAnsi="Times New Roman" w:cs="Times New Roman"/>
                <w:sz w:val="26"/>
                <w:szCs w:val="26"/>
              </w:rPr>
              <w:tab/>
              <w:t>□</w:t>
            </w:r>
          </w:p>
        </w:tc>
      </w:tr>
      <w:tr w:rsidR="001A50B4" w:rsidRPr="009A4B8C" w:rsidTr="00E17629">
        <w:tc>
          <w:tcPr>
            <w:tcW w:w="429" w:type="pct"/>
            <w:tcBorders>
              <w:top w:val="single" w:sz="4" w:space="0" w:color="auto"/>
              <w:left w:val="single" w:sz="4" w:space="0" w:color="auto"/>
              <w:bottom w:val="single" w:sz="4" w:space="0" w:color="auto"/>
              <w:right w:val="nil"/>
            </w:tcBorders>
            <w:shd w:val="clear" w:color="auto" w:fill="FFFFFF"/>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r w:rsidRPr="009A4B8C">
              <w:rPr>
                <w:rFonts w:ascii="Times New Roman" w:hAnsi="Times New Roman" w:cs="Times New Roman"/>
                <w:sz w:val="26"/>
                <w:szCs w:val="26"/>
              </w:rPr>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1A50B4" w:rsidRPr="009A4B8C" w:rsidTr="00E17629">
              <w:tc>
                <w:tcPr>
                  <w:tcW w:w="3941"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Tên ngân hàng</w:t>
                  </w:r>
                </w:p>
              </w:tc>
              <w:tc>
                <w:tcPr>
                  <w:tcW w:w="3942"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Số tài khoản ngân hàng</w:t>
                  </w:r>
                </w:p>
              </w:tc>
            </w:tr>
            <w:tr w:rsidR="001A50B4" w:rsidRPr="009A4B8C" w:rsidTr="00E17629">
              <w:tc>
                <w:tcPr>
                  <w:tcW w:w="3941"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w:t>
                  </w:r>
                </w:p>
              </w:tc>
              <w:tc>
                <w:tcPr>
                  <w:tcW w:w="3942"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w:t>
                  </w:r>
                </w:p>
              </w:tc>
            </w:tr>
            <w:tr w:rsidR="001A50B4" w:rsidRPr="009A4B8C" w:rsidTr="00E17629">
              <w:tc>
                <w:tcPr>
                  <w:tcW w:w="3941"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w:t>
                  </w:r>
                </w:p>
              </w:tc>
              <w:tc>
                <w:tcPr>
                  <w:tcW w:w="3942" w:type="dxa"/>
                </w:tcPr>
                <w:p w:rsidR="001A50B4" w:rsidRPr="009A4B8C" w:rsidRDefault="001A50B4"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w:t>
                  </w:r>
                </w:p>
              </w:tc>
            </w:tr>
          </w:tbl>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p>
        </w:tc>
      </w:tr>
    </w:tbl>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p>
    <w:p w:rsidR="001A50B4" w:rsidRPr="009A4B8C" w:rsidRDefault="009A4B8C" w:rsidP="009A4B8C">
      <w:pPr>
        <w:tabs>
          <w:tab w:val="left" w:leader="dot" w:pos="4320"/>
          <w:tab w:val="right" w:leader="dot" w:pos="8280"/>
        </w:tabs>
        <w:spacing w:line="312" w:lineRule="auto"/>
        <w:jc w:val="both"/>
        <w:rPr>
          <w:rFonts w:ascii="Times New Roman" w:hAnsi="Times New Roman" w:cs="Times New Roman"/>
          <w:sz w:val="26"/>
          <w:szCs w:val="26"/>
        </w:rPr>
      </w:pPr>
      <w:r w:rsidRPr="009A4B8C">
        <w:rPr>
          <w:rFonts w:ascii="Times New Roman" w:hAnsi="Times New Roman" w:cs="Times New Roman"/>
          <w:sz w:val="26"/>
          <w:szCs w:val="26"/>
        </w:rPr>
        <w:t>X</w:t>
      </w:r>
      <w:r w:rsidR="001A50B4" w:rsidRPr="009A4B8C">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001A50B4" w:rsidRPr="009A4B8C">
        <w:rPr>
          <w:rFonts w:ascii="Times New Roman" w:hAnsi="Times New Roman" w:cs="Times New Roman"/>
          <w:i/>
          <w:sz w:val="26"/>
          <w:szCs w:val="26"/>
        </w:rPr>
        <w:t>(Đánh dấu X vào ô vuông nếu doanh nghiệp có nhu cầu được cấp Giấy xác nhận thay đổi nội dung đăng ký doanh nghiệp).</w:t>
      </w:r>
    </w:p>
    <w:p w:rsidR="001A50B4" w:rsidRPr="009A4B8C" w:rsidRDefault="001A50B4" w:rsidP="009A4B8C">
      <w:pPr>
        <w:tabs>
          <w:tab w:val="left" w:leader="dot" w:pos="4320"/>
          <w:tab w:val="right" w:leader="dot" w:pos="8280"/>
        </w:tabs>
        <w:spacing w:line="312" w:lineRule="auto"/>
        <w:jc w:val="both"/>
        <w:rPr>
          <w:rFonts w:ascii="Times New Roman" w:hAnsi="Times New Roman" w:cs="Times New Roman"/>
          <w:sz w:val="26"/>
          <w:szCs w:val="26"/>
        </w:rPr>
      </w:pPr>
      <w:r w:rsidRPr="009A4B8C">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9A4B8C" w:rsidRPr="009A4B8C" w:rsidRDefault="009A4B8C" w:rsidP="009A4B8C">
      <w:pPr>
        <w:tabs>
          <w:tab w:val="left" w:leader="dot" w:pos="4320"/>
          <w:tab w:val="right" w:leader="dot" w:pos="8280"/>
        </w:tabs>
        <w:spacing w:line="312" w:lineRule="auto"/>
        <w:jc w:val="both"/>
        <w:rPr>
          <w:rFonts w:ascii="Times New Roman" w:hAnsi="Times New Roman" w:cs="Times New Roman"/>
          <w:sz w:val="26"/>
          <w:szCs w:val="26"/>
        </w:rPr>
      </w:pPr>
    </w:p>
    <w:p w:rsidR="009A4B8C" w:rsidRPr="009A4B8C" w:rsidRDefault="009A4B8C" w:rsidP="009A4B8C">
      <w:pPr>
        <w:tabs>
          <w:tab w:val="left" w:leader="dot" w:pos="4320"/>
          <w:tab w:val="right" w:leader="dot" w:pos="8280"/>
        </w:tabs>
        <w:spacing w:line="312" w:lineRule="auto"/>
        <w:jc w:val="both"/>
        <w:rPr>
          <w:rFonts w:ascii="Times New Roman" w:hAnsi="Times New Roman" w:cs="Times New Roman"/>
          <w:sz w:val="26"/>
          <w:szCs w:val="26"/>
        </w:rPr>
      </w:pPr>
    </w:p>
    <w:p w:rsidR="009A4B8C" w:rsidRPr="009A4B8C" w:rsidRDefault="009A4B8C" w:rsidP="009A4B8C">
      <w:pPr>
        <w:tabs>
          <w:tab w:val="left" w:leader="dot" w:pos="4320"/>
          <w:tab w:val="right" w:leader="dot" w:pos="8280"/>
        </w:tabs>
        <w:spacing w:line="312" w:lineRule="auto"/>
        <w:jc w:val="both"/>
        <w:rPr>
          <w:rFonts w:ascii="Times New Roman" w:hAnsi="Times New Roman" w:cs="Times New Roman"/>
          <w:sz w:val="26"/>
          <w:szCs w:val="26"/>
        </w:rPr>
      </w:pPr>
    </w:p>
    <w:p w:rsidR="001A50B4" w:rsidRPr="009A4B8C" w:rsidRDefault="001A50B4" w:rsidP="009A4B8C">
      <w:pPr>
        <w:tabs>
          <w:tab w:val="left" w:leader="dot" w:pos="4320"/>
          <w:tab w:val="right" w:leader="dot" w:pos="8280"/>
        </w:tabs>
        <w:spacing w:line="312" w:lineRule="auto"/>
        <w:jc w:val="both"/>
        <w:rPr>
          <w:rFonts w:ascii="Times New Roman" w:hAnsi="Times New Roman" w:cs="Times New Roman"/>
          <w:sz w:val="26"/>
          <w:szCs w:val="26"/>
        </w:rPr>
      </w:pPr>
      <w:r w:rsidRPr="009A4B8C">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
    <w:p w:rsidR="001A50B4" w:rsidRPr="009A4B8C" w:rsidRDefault="001A50B4" w:rsidP="009A4B8C">
      <w:pPr>
        <w:tabs>
          <w:tab w:val="left" w:leader="dot" w:pos="4320"/>
          <w:tab w:val="right" w:leader="dot" w:pos="8280"/>
        </w:tabs>
        <w:spacing w:line="312" w:lineRule="auto"/>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1A50B4" w:rsidRPr="001A50B4" w:rsidTr="00E17629">
        <w:tc>
          <w:tcPr>
            <w:tcW w:w="2501" w:type="pct"/>
          </w:tcPr>
          <w:p w:rsidR="001A50B4" w:rsidRPr="009A4B8C" w:rsidRDefault="001A50B4" w:rsidP="009A4B8C">
            <w:pPr>
              <w:spacing w:line="312" w:lineRule="auto"/>
              <w:rPr>
                <w:rFonts w:ascii="Times New Roman" w:hAnsi="Times New Roman" w:cs="Times New Roman"/>
                <w:b/>
                <w:i/>
                <w:sz w:val="26"/>
                <w:szCs w:val="26"/>
              </w:rPr>
            </w:pPr>
          </w:p>
        </w:tc>
        <w:tc>
          <w:tcPr>
            <w:tcW w:w="2499" w:type="pct"/>
          </w:tcPr>
          <w:p w:rsidR="009A4B8C" w:rsidRPr="009A4B8C" w:rsidRDefault="001A50B4" w:rsidP="009A4B8C">
            <w:pPr>
              <w:tabs>
                <w:tab w:val="left" w:leader="dot" w:pos="4320"/>
                <w:tab w:val="right" w:leader="dot" w:pos="8280"/>
              </w:tabs>
              <w:spacing w:line="312" w:lineRule="auto"/>
              <w:jc w:val="center"/>
              <w:rPr>
                <w:rFonts w:ascii="Times New Roman" w:hAnsi="Times New Roman" w:cs="Times New Roman"/>
                <w:b/>
                <w:sz w:val="26"/>
                <w:szCs w:val="26"/>
              </w:rPr>
            </w:pPr>
            <w:bookmarkStart w:id="3" w:name="bookmark19"/>
            <w:r w:rsidRPr="009A4B8C">
              <w:rPr>
                <w:rFonts w:ascii="Times New Roman" w:hAnsi="Times New Roman" w:cs="Times New Roman"/>
                <w:b/>
                <w:sz w:val="26"/>
                <w:szCs w:val="26"/>
              </w:rPr>
              <w:t>NGƯỜI ĐẠI DIỆN THEO PHÁP LUẬT</w:t>
            </w:r>
            <w:r w:rsidRPr="009A4B8C">
              <w:rPr>
                <w:rFonts w:ascii="Times New Roman" w:hAnsi="Times New Roman" w:cs="Times New Roman"/>
                <w:b/>
                <w:sz w:val="26"/>
                <w:szCs w:val="26"/>
              </w:rPr>
              <w:br/>
              <w:t xml:space="preserve"> CỦA DOANH NGHIỆP</w:t>
            </w:r>
            <w:bookmarkEnd w:id="3"/>
          </w:p>
          <w:p w:rsidR="009A4B8C" w:rsidRPr="009A4B8C" w:rsidRDefault="009A4B8C" w:rsidP="009A4B8C">
            <w:pPr>
              <w:tabs>
                <w:tab w:val="left" w:leader="dot" w:pos="4320"/>
                <w:tab w:val="right" w:leader="dot" w:pos="8280"/>
              </w:tabs>
              <w:spacing w:line="312" w:lineRule="auto"/>
              <w:jc w:val="center"/>
              <w:rPr>
                <w:rFonts w:ascii="Times New Roman" w:hAnsi="Times New Roman" w:cs="Times New Roman"/>
                <w:sz w:val="26"/>
                <w:szCs w:val="26"/>
              </w:rPr>
            </w:pPr>
            <w:r w:rsidRPr="009A4B8C">
              <w:rPr>
                <w:rFonts w:ascii="Times New Roman" w:hAnsi="Times New Roman" w:cs="Times New Roman"/>
                <w:sz w:val="26"/>
                <w:szCs w:val="26"/>
              </w:rPr>
              <w:t>Giám đốc</w:t>
            </w:r>
          </w:p>
          <w:p w:rsidR="009A4B8C" w:rsidRPr="009A4B8C" w:rsidRDefault="009A4B8C" w:rsidP="009A4B8C">
            <w:pPr>
              <w:tabs>
                <w:tab w:val="left" w:leader="dot" w:pos="4320"/>
                <w:tab w:val="right" w:leader="dot" w:pos="8280"/>
              </w:tabs>
              <w:spacing w:line="312" w:lineRule="auto"/>
              <w:jc w:val="center"/>
              <w:rPr>
                <w:rFonts w:ascii="Times New Roman" w:hAnsi="Times New Roman" w:cs="Times New Roman"/>
                <w:b/>
                <w:sz w:val="26"/>
                <w:szCs w:val="26"/>
              </w:rPr>
            </w:pPr>
          </w:p>
          <w:p w:rsidR="009A4B8C" w:rsidRPr="009A4B8C" w:rsidRDefault="009A4B8C" w:rsidP="009A4B8C">
            <w:pPr>
              <w:tabs>
                <w:tab w:val="left" w:leader="dot" w:pos="4320"/>
                <w:tab w:val="right" w:leader="dot" w:pos="8280"/>
              </w:tabs>
              <w:spacing w:line="312" w:lineRule="auto"/>
              <w:jc w:val="center"/>
              <w:rPr>
                <w:rFonts w:ascii="Times New Roman" w:hAnsi="Times New Roman" w:cs="Times New Roman"/>
                <w:b/>
                <w:sz w:val="26"/>
                <w:szCs w:val="26"/>
              </w:rPr>
            </w:pPr>
          </w:p>
          <w:p w:rsidR="001A50B4" w:rsidRPr="001A50B4" w:rsidRDefault="009A4B8C" w:rsidP="009A4B8C">
            <w:pPr>
              <w:tabs>
                <w:tab w:val="left" w:leader="dot" w:pos="4320"/>
                <w:tab w:val="right" w:leader="dot" w:pos="8280"/>
              </w:tabs>
              <w:spacing w:line="312" w:lineRule="auto"/>
              <w:jc w:val="center"/>
              <w:rPr>
                <w:rFonts w:ascii="Times New Roman" w:hAnsi="Times New Roman" w:cs="Times New Roman"/>
                <w:i/>
                <w:sz w:val="26"/>
                <w:szCs w:val="26"/>
                <w:vertAlign w:val="superscript"/>
              </w:rPr>
            </w:pPr>
            <w:r w:rsidRPr="009A4B8C">
              <w:rPr>
                <w:rFonts w:ascii="Times New Roman" w:hAnsi="Times New Roman" w:cs="Times New Roman"/>
                <w:b/>
                <w:sz w:val="26"/>
                <w:szCs w:val="26"/>
              </w:rPr>
              <w:t>ĐINH THỊ THU THỦY</w:t>
            </w:r>
            <w:r w:rsidR="001A50B4" w:rsidRPr="001A50B4">
              <w:rPr>
                <w:rFonts w:ascii="Times New Roman" w:hAnsi="Times New Roman" w:cs="Times New Roman"/>
                <w:b/>
                <w:sz w:val="26"/>
                <w:szCs w:val="26"/>
              </w:rPr>
              <w:br/>
            </w:r>
          </w:p>
        </w:tc>
      </w:tr>
    </w:tbl>
    <w:p w:rsidR="0058570D" w:rsidRPr="001A50B4" w:rsidRDefault="0058570D" w:rsidP="009A4B8C">
      <w:pPr>
        <w:spacing w:line="312" w:lineRule="auto"/>
        <w:rPr>
          <w:rFonts w:ascii="Times New Roman" w:hAnsi="Times New Roman" w:cs="Times New Roman"/>
          <w:sz w:val="26"/>
          <w:szCs w:val="26"/>
        </w:rPr>
      </w:pPr>
    </w:p>
    <w:sectPr w:rsidR="0058570D" w:rsidRPr="001A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CF6"/>
    <w:multiLevelType w:val="hybridMultilevel"/>
    <w:tmpl w:val="CBB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6213D"/>
    <w:multiLevelType w:val="hybridMultilevel"/>
    <w:tmpl w:val="C6A8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B4"/>
    <w:rsid w:val="000C67E7"/>
    <w:rsid w:val="0013734E"/>
    <w:rsid w:val="001A50B4"/>
    <w:rsid w:val="002F1D71"/>
    <w:rsid w:val="003C41BA"/>
    <w:rsid w:val="004C59A4"/>
    <w:rsid w:val="0056070F"/>
    <w:rsid w:val="0058570D"/>
    <w:rsid w:val="008C3D41"/>
    <w:rsid w:val="009A4B8C"/>
    <w:rsid w:val="00BC1976"/>
    <w:rsid w:val="00C32E08"/>
    <w:rsid w:val="00CD17D8"/>
    <w:rsid w:val="00FA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5B8B"/>
  <w15:chartTrackingRefBased/>
  <w15:docId w15:val="{602852D0-69AB-461D-A89E-38CAFA75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0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A50B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FA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huong.177.bk@gmail.com</cp:lastModifiedBy>
  <cp:revision>11</cp:revision>
  <dcterms:created xsi:type="dcterms:W3CDTF">2019-02-21T06:24:00Z</dcterms:created>
  <dcterms:modified xsi:type="dcterms:W3CDTF">2020-08-12T04:04:00Z</dcterms:modified>
</cp:coreProperties>
</file>