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B4" w:rsidRDefault="007943B4" w:rsidP="00886F73">
      <w:pPr>
        <w:pStyle w:val="ListParagraph"/>
        <w:spacing w:line="360" w:lineRule="auto"/>
        <w:ind w:left="0"/>
        <w:jc w:val="both"/>
        <w:rPr>
          <w:rFonts w:ascii="Times New Roman" w:hAnsi="Times New Roman"/>
          <w:b/>
          <w:sz w:val="28"/>
          <w:szCs w:val="28"/>
        </w:rPr>
      </w:pPr>
      <w:r w:rsidRPr="00886F73">
        <w:rPr>
          <w:rFonts w:ascii="Times New Roman" w:hAnsi="Times New Roman"/>
          <w:b/>
          <w:sz w:val="28"/>
          <w:szCs w:val="28"/>
        </w:rPr>
        <w:t>Hợp đồng thiết kế nội thất</w:t>
      </w:r>
    </w:p>
    <w:p w:rsidR="007943B4" w:rsidRDefault="007943B4" w:rsidP="00886F73">
      <w:pPr>
        <w:pStyle w:val="ListParagraph"/>
        <w:spacing w:line="360" w:lineRule="auto"/>
        <w:ind w:left="0"/>
        <w:jc w:val="both"/>
        <w:rPr>
          <w:rFonts w:ascii="Times New Roman" w:hAnsi="Times New Roman"/>
          <w:sz w:val="28"/>
          <w:szCs w:val="28"/>
        </w:rPr>
      </w:pPr>
      <w:r>
        <w:rPr>
          <w:rFonts w:ascii="Times New Roman" w:hAnsi="Times New Roman"/>
          <w:sz w:val="28"/>
          <w:szCs w:val="28"/>
        </w:rPr>
        <w:t>Hiện nay để bảo đảm được quyền lợi  và nghĩa vụ của các bên khi tham gia các giao dịch thì sẽ căn cứ vào Hợp đồng</w:t>
      </w:r>
      <w:r>
        <w:rPr>
          <w:rFonts w:ascii="Times New Roman" w:hAnsi="Times New Roman"/>
          <w:b/>
          <w:sz w:val="28"/>
          <w:szCs w:val="28"/>
        </w:rPr>
        <w:t xml:space="preserve">. </w:t>
      </w:r>
      <w:r>
        <w:rPr>
          <w:rFonts w:ascii="Times New Roman" w:hAnsi="Times New Roman"/>
          <w:sz w:val="28"/>
          <w:szCs w:val="28"/>
        </w:rPr>
        <w:t>Từ đó nghiệp vụ soạn thảo hợp đồng cho các bên nhằm bảo vệ được tối đa quyền lợi của các bên tham gia ký kết ngày càng được quan trọng. Trong lĩnh vực thiết kế nội thấy cũng từ căn cứ đó mà nhu cầu soạn thảo hợp đồng ngày càng tăng cao.</w:t>
      </w:r>
    </w:p>
    <w:p w:rsidR="007943B4" w:rsidRPr="00886F73" w:rsidRDefault="007943B4" w:rsidP="00886F73">
      <w:pPr>
        <w:pStyle w:val="ListParagraph"/>
        <w:spacing w:line="360" w:lineRule="auto"/>
        <w:ind w:left="0"/>
        <w:jc w:val="both"/>
        <w:rPr>
          <w:rFonts w:ascii="Times New Roman" w:hAnsi="Times New Roman"/>
          <w:sz w:val="28"/>
          <w:szCs w:val="28"/>
        </w:rPr>
      </w:pPr>
      <w:r>
        <w:rPr>
          <w:rFonts w:ascii="Times New Roman" w:hAnsi="Times New Roman"/>
          <w:sz w:val="28"/>
          <w:szCs w:val="28"/>
        </w:rPr>
        <w:t xml:space="preserve">Trong bài viết </w:t>
      </w:r>
      <w:r w:rsidRPr="00886F73">
        <w:rPr>
          <w:rFonts w:ascii="Times New Roman" w:hAnsi="Times New Roman"/>
          <w:b/>
          <w:i/>
          <w:sz w:val="28"/>
          <w:szCs w:val="28"/>
        </w:rPr>
        <w:t>Hợp đồng thiết kế nội thất</w:t>
      </w:r>
      <w:r>
        <w:rPr>
          <w:rFonts w:ascii="Times New Roman" w:hAnsi="Times New Roman"/>
          <w:b/>
          <w:i/>
          <w:sz w:val="28"/>
          <w:szCs w:val="28"/>
        </w:rPr>
        <w:t xml:space="preserve"> </w:t>
      </w:r>
      <w:r>
        <w:rPr>
          <w:rFonts w:ascii="Times New Roman" w:hAnsi="Times New Roman"/>
          <w:sz w:val="28"/>
          <w:szCs w:val="28"/>
        </w:rPr>
        <w:t xml:space="preserve"> Công ty Luật Hoàng Phi sẽ cung cấp những thông tin về vấn đề nêu trên tới Quí vị.</w:t>
      </w:r>
    </w:p>
    <w:p w:rsidR="007943B4" w:rsidRPr="00886F73" w:rsidRDefault="007943B4" w:rsidP="00886F73">
      <w:pPr>
        <w:spacing w:line="360" w:lineRule="auto"/>
        <w:jc w:val="both"/>
        <w:rPr>
          <w:rFonts w:ascii="Times New Roman" w:hAnsi="Times New Roman"/>
          <w:b/>
          <w:sz w:val="28"/>
          <w:szCs w:val="28"/>
        </w:rPr>
      </w:pPr>
      <w:r w:rsidRPr="00886F73">
        <w:rPr>
          <w:rFonts w:ascii="Times New Roman" w:hAnsi="Times New Roman"/>
          <w:b/>
          <w:sz w:val="28"/>
          <w:szCs w:val="28"/>
        </w:rPr>
        <w:t>Hợp đồng thiết kế nội thất là gì?</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Hợp đồng thiết kết nội thất là văn bản quy định thông tin các chủ thể tham gia giao kết, quyền và nghĩa vụ của các bên khi cung ứng dịch vụ thiết kế nội thất.</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Hợp đồng thiết kết nội thất có thể chia nhỏ thành các hợp đồng cụ thể như sau: Hợp đồng thi công thiết kế kiêm nội thất; Hợp đồng thi công nội thất công trình xây dựng; hợp đồng thi công nội thất đơn giản…</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Các mẫu hợp đồng cụ thể nói trên sẽ có những quyền và nghĩa vụ cụ thể được quy định trong phù hợp nhằm hợp lý hóa những quy định của pháp luật vào thực tế và đảm bảo được quyền của  bên  tham gia hợp đồng.</w:t>
      </w:r>
    </w:p>
    <w:p w:rsidR="007943B4" w:rsidRPr="00886F73" w:rsidRDefault="007943B4" w:rsidP="00886F73">
      <w:pPr>
        <w:spacing w:line="360" w:lineRule="auto"/>
        <w:jc w:val="both"/>
        <w:rPr>
          <w:rFonts w:ascii="Times New Roman" w:hAnsi="Times New Roman"/>
          <w:b/>
          <w:sz w:val="28"/>
          <w:szCs w:val="28"/>
        </w:rPr>
      </w:pPr>
      <w:r w:rsidRPr="00886F73">
        <w:rPr>
          <w:rFonts w:ascii="Times New Roman" w:hAnsi="Times New Roman"/>
          <w:sz w:val="28"/>
          <w:szCs w:val="28"/>
        </w:rPr>
        <w:t>Trong bài viết</w:t>
      </w:r>
      <w:r w:rsidRPr="00886F73">
        <w:rPr>
          <w:rFonts w:ascii="Times New Roman" w:hAnsi="Times New Roman"/>
          <w:b/>
          <w:sz w:val="28"/>
          <w:szCs w:val="28"/>
        </w:rPr>
        <w:t xml:space="preserve"> </w:t>
      </w:r>
      <w:r w:rsidRPr="00886F73">
        <w:rPr>
          <w:rFonts w:ascii="Times New Roman" w:hAnsi="Times New Roman"/>
          <w:b/>
          <w:i/>
          <w:sz w:val="28"/>
          <w:szCs w:val="28"/>
        </w:rPr>
        <w:t xml:space="preserve">Hợp đồng thiết kế nội thất </w:t>
      </w:r>
      <w:r w:rsidRPr="00886F73">
        <w:rPr>
          <w:rFonts w:ascii="Times New Roman" w:hAnsi="Times New Roman"/>
          <w:sz w:val="28"/>
          <w:szCs w:val="28"/>
        </w:rPr>
        <w:t xml:space="preserve"> Công ty Luật Hoàng Phi cung cấp những thông tin về loại hợp đồng này và cụ thể là Hợp đồng thi công thiết kế kiêm nội thất</w:t>
      </w:r>
      <w:r w:rsidRPr="00886F73">
        <w:rPr>
          <w:rFonts w:ascii="Times New Roman" w:hAnsi="Times New Roman"/>
          <w:b/>
          <w:sz w:val="28"/>
          <w:szCs w:val="28"/>
        </w:rPr>
        <w:t xml:space="preserve"> </w:t>
      </w:r>
    </w:p>
    <w:p w:rsidR="007943B4" w:rsidRPr="00886F73" w:rsidRDefault="007943B4" w:rsidP="00886F73">
      <w:pPr>
        <w:spacing w:line="360" w:lineRule="auto"/>
        <w:jc w:val="both"/>
        <w:rPr>
          <w:rFonts w:ascii="Times New Roman" w:hAnsi="Times New Roman"/>
          <w:b/>
          <w:sz w:val="28"/>
          <w:szCs w:val="28"/>
        </w:rPr>
      </w:pPr>
      <w:r w:rsidRPr="00886F73">
        <w:rPr>
          <w:rFonts w:ascii="Times New Roman" w:hAnsi="Times New Roman"/>
          <w:b/>
          <w:sz w:val="28"/>
          <w:szCs w:val="28"/>
        </w:rPr>
        <w:t>Mẫu hợp đồng thiết kế nội thất mới nhất</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Công ty Luật Hoàng Phi cung cấp Mẫu hợp đồng thi công thiết kế kiêm nội thất</w:t>
      </w:r>
      <w:r w:rsidRPr="00886F73">
        <w:rPr>
          <w:rFonts w:ascii="Times New Roman" w:hAnsi="Times New Roman"/>
          <w:b/>
          <w:sz w:val="28"/>
          <w:szCs w:val="28"/>
        </w:rPr>
        <w:t xml:space="preserve">  </w:t>
      </w:r>
      <w:r w:rsidRPr="00886F73">
        <w:rPr>
          <w:rFonts w:ascii="Times New Roman" w:hAnsi="Times New Roman"/>
          <w:sz w:val="28"/>
          <w:szCs w:val="28"/>
        </w:rPr>
        <w:t>như sau:</w:t>
      </w:r>
    </w:p>
    <w:p w:rsidR="007943B4" w:rsidRPr="00886F73" w:rsidRDefault="007943B4" w:rsidP="00886F73">
      <w:pPr>
        <w:shd w:val="clear" w:color="auto" w:fill="FFFFFF"/>
        <w:spacing w:after="0" w:line="360" w:lineRule="auto"/>
        <w:jc w:val="center"/>
        <w:rPr>
          <w:rFonts w:ascii="Times New Roman" w:hAnsi="Times New Roman"/>
          <w:sz w:val="28"/>
          <w:szCs w:val="28"/>
          <w:lang w:eastAsia="ko-KR"/>
        </w:rPr>
      </w:pPr>
      <w:r w:rsidRPr="00886F73">
        <w:rPr>
          <w:rFonts w:ascii="Times New Roman" w:hAnsi="Times New Roman"/>
          <w:b/>
          <w:bCs/>
          <w:sz w:val="28"/>
          <w:szCs w:val="28"/>
          <w:lang w:eastAsia="ko-KR"/>
        </w:rPr>
        <w:t xml:space="preserve">CỘNG HÒA XÃ HỘI CHỦ NGHĨA VIỆT </w:t>
      </w:r>
      <w:smartTag w:uri="urn:schemas-microsoft-com:office:smarttags" w:element="place">
        <w:smartTag w:uri="urn:schemas-microsoft-com:office:smarttags" w:element="country-region">
          <w:r w:rsidRPr="00886F73">
            <w:rPr>
              <w:rFonts w:ascii="Times New Roman" w:hAnsi="Times New Roman"/>
              <w:b/>
              <w:bCs/>
              <w:sz w:val="28"/>
              <w:szCs w:val="28"/>
              <w:lang w:eastAsia="ko-KR"/>
            </w:rPr>
            <w:t>NAM</w:t>
          </w:r>
        </w:smartTag>
      </w:smartTag>
      <w:r w:rsidRPr="00886F73">
        <w:rPr>
          <w:rFonts w:ascii="Times New Roman" w:hAnsi="Times New Roman"/>
          <w:b/>
          <w:bCs/>
          <w:sz w:val="28"/>
          <w:szCs w:val="28"/>
          <w:lang w:eastAsia="ko-KR"/>
        </w:rPr>
        <w:br/>
        <w:t>Độc lập – Tự do – Hạnh phúc</w:t>
      </w:r>
      <w:r w:rsidRPr="00886F73">
        <w:rPr>
          <w:rFonts w:ascii="Times New Roman" w:hAnsi="Times New Roman"/>
          <w:sz w:val="28"/>
          <w:szCs w:val="28"/>
          <w:lang w:eastAsia="ko-KR"/>
        </w:rPr>
        <w:br/>
      </w:r>
      <w:r w:rsidRPr="00886F73">
        <w:rPr>
          <w:rFonts w:ascii="Times New Roman" w:hAnsi="Times New Roman"/>
          <w:b/>
          <w:bCs/>
          <w:sz w:val="28"/>
          <w:szCs w:val="28"/>
          <w:lang w:eastAsia="ko-KR"/>
        </w:rPr>
        <w:t>------------------</w:t>
      </w:r>
    </w:p>
    <w:p w:rsidR="007943B4" w:rsidRPr="00886F73" w:rsidRDefault="007943B4" w:rsidP="00886F73">
      <w:pPr>
        <w:shd w:val="clear" w:color="auto" w:fill="FFFFFF"/>
        <w:spacing w:after="0" w:line="360" w:lineRule="auto"/>
        <w:jc w:val="center"/>
        <w:rPr>
          <w:rFonts w:ascii="Times New Roman" w:hAnsi="Times New Roman"/>
          <w:sz w:val="28"/>
          <w:szCs w:val="28"/>
          <w:lang w:eastAsia="ko-KR"/>
        </w:rPr>
      </w:pPr>
      <w:r w:rsidRPr="00886F73">
        <w:rPr>
          <w:rFonts w:ascii="Times New Roman" w:hAnsi="Times New Roman"/>
          <w:b/>
          <w:bCs/>
          <w:sz w:val="28"/>
          <w:szCs w:val="28"/>
          <w:lang w:eastAsia="ko-KR"/>
        </w:rPr>
        <w:t>HỢP ĐỒNG THIẾT KẾ NỘI THẤT</w:t>
      </w:r>
      <w:r w:rsidRPr="00886F73">
        <w:rPr>
          <w:rFonts w:ascii="Times New Roman" w:hAnsi="Times New Roman"/>
          <w:sz w:val="28"/>
          <w:szCs w:val="28"/>
          <w:lang w:eastAsia="ko-KR"/>
        </w:rPr>
        <w:br/>
      </w:r>
      <w:r w:rsidRPr="00886F73">
        <w:rPr>
          <w:rFonts w:ascii="Times New Roman" w:hAnsi="Times New Roman"/>
          <w:i/>
          <w:iCs/>
          <w:sz w:val="28"/>
          <w:szCs w:val="28"/>
          <w:lang w:eastAsia="ko-KR"/>
        </w:rPr>
        <w:t>Số: …/…/HĐTK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i/>
          <w:iCs/>
          <w:sz w:val="28"/>
          <w:szCs w:val="28"/>
          <w:lang w:eastAsia="ko-KR"/>
        </w:rPr>
        <w:t>Căn cứ Bộ luật Dân sự năm 2015;</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i/>
          <w:iCs/>
          <w:sz w:val="28"/>
          <w:szCs w:val="28"/>
          <w:lang w:eastAsia="ko-KR"/>
        </w:rPr>
        <w:t>Căn cứ Luật Thương mại năm 2005;</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i/>
          <w:iCs/>
          <w:sz w:val="28"/>
          <w:szCs w:val="28"/>
          <w:lang w:eastAsia="ko-KR"/>
        </w:rPr>
        <w:t>Căn cứ vào nhu cầu và năng lực của hai bên.</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Hôm nay, ngày … tháng … năm … tại … , chúng tôi ký tên dưới đây gồm có:</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Bên giao (Bên A):………………….</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CMND số:… cấp ngày:…/…/…tại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Địa chỉ: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Điện thoại: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Bên nhận (Bên B):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Mã số thuế: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Đại diện: Ông/bà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Chức vụ: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Địa chỉ trụ sở: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Điện thoại: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Hai bên thống nhất ký hợp đồng thiết kế và thi công nội thất với các điều khoản sau:</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Điều 1: Nội dung công việc hợp đồng:</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Bên A giao cho Bên B thiết kế nội thất căn nhà tại địa chỉ:…….… với diện tích thiết kế là:…m². với với đơn giá là … đ/m²  và nội dung công việc như sau:</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Nội dung công việc: Bên B sẽ thực hiện các việc sau đây:</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Điều 2: Tiến độ thực hiện hợp đồng:</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Bên B sẽ triển khai công việc cho Bên A theo từng giai đoạn:</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Giai đoạn 1:……………………………………………………………..</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 xml:space="preserve">Giai đoạn 2: …………………………………………………………….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Giai đoạn 3: …………………………………………………………….</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Điều 3: Trị giá hợp đồng:</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 xml:space="preserve">Điều 4: Phương thức thanh toán: </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Điều 5: Bất khả kháng.</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Điều 6: Tranh chấp và giải quyết tranh chấp .</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Điều 7: Tạm dừng và hủy bỏ hợp đồng.</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7.1  Tạm dừng hợp đồng:</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7.2  Huỷ bỏ hợp đồng:</w:t>
      </w:r>
    </w:p>
    <w:p w:rsidR="007943B4" w:rsidRPr="00886F73" w:rsidRDefault="007943B4" w:rsidP="00886F73">
      <w:pPr>
        <w:shd w:val="clear" w:color="auto" w:fill="FFFFFF"/>
        <w:spacing w:after="0" w:line="360" w:lineRule="auto"/>
        <w:jc w:val="both"/>
        <w:rPr>
          <w:rFonts w:ascii="Times New Roman" w:hAnsi="Times New Roman"/>
          <w:b/>
          <w:sz w:val="28"/>
          <w:szCs w:val="28"/>
          <w:lang w:eastAsia="ko-KR"/>
        </w:rPr>
      </w:pPr>
      <w:r w:rsidRPr="00886F73">
        <w:rPr>
          <w:rFonts w:ascii="Times New Roman" w:hAnsi="Times New Roman"/>
          <w:b/>
          <w:sz w:val="28"/>
          <w:szCs w:val="28"/>
          <w:lang w:eastAsia="ko-KR"/>
        </w:rPr>
        <w:t>Điều 8ss: Quyền hạn và nghĩa vụ của các bên .</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8.1  Quyền và nghĩa vụ của bên A.</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r w:rsidRPr="00886F73">
        <w:rPr>
          <w:rFonts w:ascii="Times New Roman" w:hAnsi="Times New Roman"/>
          <w:sz w:val="28"/>
          <w:szCs w:val="28"/>
          <w:lang w:eastAsia="ko-KR"/>
        </w:rPr>
        <w:t>8.2  Quyền và nghĩa vụ của bên B.</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p>
    <w:tbl>
      <w:tblPr>
        <w:tblW w:w="6744" w:type="dxa"/>
        <w:tblCellMar>
          <w:left w:w="0" w:type="dxa"/>
          <w:right w:w="0" w:type="dxa"/>
        </w:tblCellMar>
        <w:tblLook w:val="0000"/>
      </w:tblPr>
      <w:tblGrid>
        <w:gridCol w:w="3372"/>
        <w:gridCol w:w="3372"/>
      </w:tblGrid>
      <w:tr w:rsidR="007943B4" w:rsidRPr="00886F73" w:rsidTr="005834D2">
        <w:tc>
          <w:tcPr>
            <w:tcW w:w="3235" w:type="dxa"/>
            <w:shd w:val="clear" w:color="auto" w:fill="FFFFFF"/>
            <w:tcMar>
              <w:top w:w="0" w:type="dxa"/>
              <w:left w:w="108" w:type="dxa"/>
              <w:bottom w:w="0" w:type="dxa"/>
              <w:right w:w="108" w:type="dxa"/>
            </w:tcMar>
          </w:tcPr>
          <w:p w:rsidR="007943B4" w:rsidRPr="00886F73" w:rsidRDefault="007943B4" w:rsidP="00886F73">
            <w:pPr>
              <w:spacing w:after="0" w:line="360" w:lineRule="auto"/>
              <w:jc w:val="both"/>
              <w:rPr>
                <w:rFonts w:ascii="Times New Roman" w:hAnsi="Times New Roman"/>
                <w:sz w:val="28"/>
                <w:szCs w:val="28"/>
                <w:lang w:eastAsia="ko-KR"/>
              </w:rPr>
            </w:pPr>
            <w:r w:rsidRPr="00886F73">
              <w:rPr>
                <w:rFonts w:ascii="Times New Roman" w:hAnsi="Times New Roman"/>
                <w:b/>
                <w:bCs/>
                <w:sz w:val="28"/>
                <w:szCs w:val="28"/>
                <w:lang w:eastAsia="ko-KR"/>
              </w:rPr>
              <w:t>Đại diện bên A </w:t>
            </w:r>
          </w:p>
        </w:tc>
        <w:tc>
          <w:tcPr>
            <w:tcW w:w="3235" w:type="dxa"/>
            <w:shd w:val="clear" w:color="auto" w:fill="FFFFFF"/>
            <w:tcMar>
              <w:top w:w="0" w:type="dxa"/>
              <w:left w:w="108" w:type="dxa"/>
              <w:bottom w:w="0" w:type="dxa"/>
              <w:right w:w="108" w:type="dxa"/>
            </w:tcMar>
          </w:tcPr>
          <w:p w:rsidR="007943B4" w:rsidRPr="00886F73" w:rsidRDefault="007943B4" w:rsidP="00886F73">
            <w:pPr>
              <w:spacing w:after="0" w:line="360" w:lineRule="auto"/>
              <w:jc w:val="both"/>
              <w:rPr>
                <w:rFonts w:ascii="Times New Roman" w:hAnsi="Times New Roman"/>
                <w:sz w:val="28"/>
                <w:szCs w:val="28"/>
                <w:lang w:eastAsia="ko-KR"/>
              </w:rPr>
            </w:pPr>
            <w:r w:rsidRPr="00886F73">
              <w:rPr>
                <w:rFonts w:ascii="Times New Roman" w:hAnsi="Times New Roman"/>
                <w:b/>
                <w:bCs/>
                <w:sz w:val="28"/>
                <w:szCs w:val="28"/>
                <w:lang w:eastAsia="ko-KR"/>
              </w:rPr>
              <w:t>Đại diện bên B</w:t>
            </w:r>
          </w:p>
        </w:tc>
      </w:tr>
    </w:tbl>
    <w:p w:rsidR="007943B4" w:rsidRPr="00886F73" w:rsidRDefault="007943B4" w:rsidP="00886F73">
      <w:pPr>
        <w:spacing w:line="360" w:lineRule="auto"/>
        <w:jc w:val="both"/>
        <w:rPr>
          <w:rFonts w:ascii="Times New Roman" w:hAnsi="Times New Roman"/>
          <w:sz w:val="28"/>
          <w:szCs w:val="28"/>
        </w:rPr>
      </w:pPr>
    </w:p>
    <w:p w:rsidR="007943B4" w:rsidRPr="00886F73" w:rsidRDefault="007943B4" w:rsidP="00886F73">
      <w:pPr>
        <w:spacing w:line="360" w:lineRule="auto"/>
        <w:jc w:val="both"/>
        <w:rPr>
          <w:rFonts w:ascii="Times New Roman" w:hAnsi="Times New Roman"/>
          <w:b/>
          <w:sz w:val="28"/>
          <w:szCs w:val="28"/>
        </w:rPr>
      </w:pPr>
      <w:r w:rsidRPr="00886F73">
        <w:rPr>
          <w:rFonts w:ascii="Times New Roman" w:hAnsi="Times New Roman"/>
          <w:b/>
          <w:sz w:val="28"/>
          <w:szCs w:val="28"/>
        </w:rPr>
        <w:t>Hướng dẫn soạn hợp đồng thiết kế nội thất</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Từ mẫu hợp đồng nêu trên, Công ty Luật Hoàng Phi sẽ hướng dẫn Quí vị soạn thảo hợp đồng sao cho đảm bảo được quyền lợi  một cách tối đa.</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Thứ nhất: Về nội dung công việc hợp đồng</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 Nêu rõ thông tin về địa chỉ cần thiết kế, đối tượng thiết kế: Tại đây quý vị cần nêu ra thông tin về đối tượng thiết kế như ngôi nhà,  với diện tích và  địa chỉ cụ thể.</w:t>
      </w:r>
    </w:p>
    <w:p w:rsidR="007943B4" w:rsidRPr="00886F73" w:rsidRDefault="007943B4" w:rsidP="00886F73">
      <w:pPr>
        <w:spacing w:line="360" w:lineRule="auto"/>
        <w:jc w:val="both"/>
        <w:rPr>
          <w:rFonts w:ascii="Times New Roman" w:hAnsi="Times New Roman"/>
          <w:sz w:val="28"/>
          <w:szCs w:val="28"/>
        </w:rPr>
      </w:pPr>
      <w:r w:rsidRPr="00886F73">
        <w:rPr>
          <w:rFonts w:ascii="Times New Roman" w:hAnsi="Times New Roman"/>
          <w:sz w:val="28"/>
          <w:szCs w:val="28"/>
        </w:rPr>
        <w:t>Đây là phần quan trọng trong việc xác định các công việc cần phải làm của bên B trong phạm vi thực tế.</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 Nêu rõ nội dung công việc: Tại đây Quí vị cần nêu rõ các nooijd ung công việc cần phải làm dựa trên những nhu cầu về thiết kế của mình chẳng hạn như: Khảo sát hiện trạng; thiết kế bản vẽ phối cảnh ba chiều; thiết kế chi tiết trần, tường, sàn; cung cấp hồ sơ chi tiết nội thất (kiểu dáng, màu sắc, chất liệu; quy cách kỹ thuật); thiết kế chi tiết hệ thống, điện. nước, mạng…; thiết kế sân vườn, tiểu cảnh…</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 Nêu   chi tiết hồ sơ kỹ thuật và đưa ra phương án cho bên A lựa chọn: Bên b sẽ  cung cấp hồ sơ kỹ thuật như bên A yêu cầu và lựa chọn các phương án thi công.</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Thứ hai: Tiến độ thực hiện hợp đồng</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Các bên thảo luận các giai đoạn của thực hiện hợp đồng, mỗi một giao đoạn gồm những hoạt động thực hiện thi công nhất định và thời gian thi công của mỗi giai đoạn. Ví dụ như:</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Giai đoạn 1: Hồ sơ phác thỏa ý tưởng bao gồm:</w:t>
      </w:r>
    </w:p>
    <w:p w:rsidR="007943B4" w:rsidRPr="00886F73" w:rsidRDefault="007943B4" w:rsidP="00886F73">
      <w:pPr>
        <w:shd w:val="clear" w:color="auto" w:fill="FFFFFF"/>
        <w:spacing w:after="0" w:line="360" w:lineRule="auto"/>
        <w:jc w:val="both"/>
        <w:rPr>
          <w:rFonts w:ascii="Times New Roman" w:hAnsi="Times New Roman"/>
          <w:sz w:val="28"/>
          <w:szCs w:val="28"/>
        </w:rPr>
      </w:pP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Các mặt bằng bố trí; thuyết minh ý tưởng; ảnh minh họa; các mặt bằng bố trí nội thất; phối cảnh nội thất các phòng với thời gian: Muộn nhất là ngày…./…/…</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Giai đoạn 2:………………………………….</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Giai đoạn 3:……………………………………</w:t>
      </w:r>
    </w:p>
    <w:p w:rsidR="007943B4" w:rsidRPr="00886F73" w:rsidRDefault="007943B4" w:rsidP="00886F73">
      <w:pPr>
        <w:shd w:val="clear" w:color="auto" w:fill="FFFFFF"/>
        <w:spacing w:after="0" w:line="360" w:lineRule="auto"/>
        <w:jc w:val="both"/>
        <w:rPr>
          <w:rFonts w:ascii="Times New Roman" w:hAnsi="Times New Roman"/>
          <w:sz w:val="28"/>
          <w:szCs w:val="28"/>
        </w:rPr>
      </w:pP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Thứ tư: Phương thức thanh toán</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Ở phần này Quí vị cần quy định được thanh toán bằng các phương thức cụ thể như: Chuyển khoản hoặc bằng tiền mặt.</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Các giai đoạn thanh toán tương ứng với giá trị của hợp đồng trong từng giai đoạn và thời hạn thanh toán.</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Ngoài ra còn có thể nêu ra điều kiện thanh toán của từng giai đoạn, đạt đến điều kiện như thế nào thì được thanh toán.</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 xml:space="preserve"> Thứ năm: Tranh chấp và giải quyết tranh chấp</w:t>
      </w:r>
    </w:p>
    <w:p w:rsidR="007943B4" w:rsidRPr="00886F73" w:rsidRDefault="007943B4" w:rsidP="00886F73">
      <w:pPr>
        <w:shd w:val="clear" w:color="auto" w:fill="FFFFFF"/>
        <w:spacing w:after="0" w:line="360" w:lineRule="auto"/>
        <w:jc w:val="both"/>
        <w:rPr>
          <w:rFonts w:ascii="Times New Roman" w:hAnsi="Times New Roman"/>
          <w:sz w:val="28"/>
          <w:szCs w:val="28"/>
        </w:rPr>
      </w:pPr>
      <w:r w:rsidRPr="00886F73">
        <w:rPr>
          <w:rFonts w:ascii="Times New Roman" w:hAnsi="Times New Roman"/>
          <w:sz w:val="28"/>
          <w:szCs w:val="28"/>
        </w:rPr>
        <w:t>Quí vị cần nêu rõ các  tranh chấp trong quá trình thực hiện,cam kết nêu trong hợp đồng  được giải quyết bằng các phương pháp như: Thương lượng; hòa giải; giải quyết Tòa án..</w:t>
      </w:r>
    </w:p>
    <w:p w:rsidR="007943B4" w:rsidRPr="00886F73" w:rsidRDefault="007943B4" w:rsidP="00886F73">
      <w:pPr>
        <w:shd w:val="clear" w:color="auto" w:fill="FFFFFF"/>
        <w:spacing w:after="0" w:line="360" w:lineRule="auto"/>
        <w:jc w:val="both"/>
        <w:rPr>
          <w:rFonts w:ascii="Times New Roman" w:hAnsi="Times New Roman"/>
          <w:sz w:val="28"/>
          <w:szCs w:val="28"/>
          <w:lang w:eastAsia="ko-KR"/>
        </w:rPr>
      </w:pPr>
    </w:p>
    <w:p w:rsidR="007943B4" w:rsidRPr="00886F73" w:rsidRDefault="007943B4" w:rsidP="00886F73">
      <w:pPr>
        <w:pStyle w:val="NormalWeb"/>
        <w:shd w:val="clear" w:color="auto" w:fill="FFFFFF"/>
        <w:spacing w:before="0" w:beforeAutospacing="0" w:after="150" w:afterAutospacing="0" w:line="360" w:lineRule="auto"/>
        <w:jc w:val="both"/>
        <w:rPr>
          <w:sz w:val="28"/>
          <w:szCs w:val="28"/>
          <w:lang w:val="vi-VN"/>
        </w:rPr>
      </w:pPr>
      <w:r w:rsidRPr="00886F73">
        <w:rPr>
          <w:sz w:val="28"/>
          <w:szCs w:val="28"/>
          <w:lang w:val="vi-VN"/>
        </w:rPr>
        <w:t xml:space="preserve">Từ những phân tích trên Công ty Luật Hoàng Phi mong rằng Quí vị sẽ có thêm những thông tin cần thiết về </w:t>
      </w:r>
      <w:r w:rsidRPr="00886F73">
        <w:rPr>
          <w:b/>
          <w:i/>
          <w:sz w:val="28"/>
          <w:szCs w:val="28"/>
        </w:rPr>
        <w:t xml:space="preserve">Hợp đồng thiết kế nội thất </w:t>
      </w:r>
      <w:r w:rsidRPr="00886F73">
        <w:rPr>
          <w:sz w:val="28"/>
          <w:szCs w:val="28"/>
          <w:lang w:val="vi-VN"/>
        </w:rPr>
        <w:t xml:space="preserve">Nếu Quí vị còn thắc mắc hoặc muốn biết thêm thông tin chi tiết vui lòng liên hệ vào số điện thoại </w:t>
      </w:r>
      <w:hyperlink r:id="rId5" w:tgtFrame="_blank" w:history="1">
        <w:r w:rsidRPr="00886F73">
          <w:rPr>
            <w:rStyle w:val="Hyperlink"/>
            <w:bCs/>
            <w:caps/>
            <w:color w:val="auto"/>
            <w:sz w:val="28"/>
            <w:szCs w:val="28"/>
            <w:u w:val="none"/>
            <w:shd w:val="clear" w:color="auto" w:fill="FEFEFE"/>
            <w:lang w:val="vi-VN"/>
          </w:rPr>
          <w:t> 0981378999</w:t>
        </w:r>
      </w:hyperlink>
      <w:r w:rsidRPr="00886F73">
        <w:rPr>
          <w:sz w:val="28"/>
          <w:szCs w:val="28"/>
          <w:lang w:val="vi-VN"/>
        </w:rPr>
        <w:t>.</w:t>
      </w:r>
    </w:p>
    <w:p w:rsidR="007943B4" w:rsidRPr="00886F73" w:rsidRDefault="007943B4" w:rsidP="00886F73">
      <w:pPr>
        <w:spacing w:line="360" w:lineRule="auto"/>
        <w:jc w:val="both"/>
        <w:rPr>
          <w:rFonts w:ascii="Times New Roman" w:hAnsi="Times New Roman"/>
          <w:sz w:val="28"/>
          <w:szCs w:val="28"/>
          <w:lang w:val="vi-VN"/>
        </w:rPr>
      </w:pPr>
    </w:p>
    <w:sectPr w:rsidR="007943B4" w:rsidRPr="00886F73" w:rsidSect="007943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804"/>
    <w:multiLevelType w:val="multilevel"/>
    <w:tmpl w:val="1E6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83CD6"/>
    <w:multiLevelType w:val="multilevel"/>
    <w:tmpl w:val="306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46B45"/>
    <w:multiLevelType w:val="hybridMultilevel"/>
    <w:tmpl w:val="6B0ACB8E"/>
    <w:lvl w:ilvl="0" w:tplc="8C365CB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520709"/>
    <w:multiLevelType w:val="multilevel"/>
    <w:tmpl w:val="0EF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3615F"/>
    <w:multiLevelType w:val="multilevel"/>
    <w:tmpl w:val="A3F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E4016"/>
    <w:multiLevelType w:val="multilevel"/>
    <w:tmpl w:val="8C8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46A38"/>
    <w:multiLevelType w:val="multilevel"/>
    <w:tmpl w:val="7B2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71670"/>
    <w:multiLevelType w:val="multilevel"/>
    <w:tmpl w:val="128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85111"/>
    <w:multiLevelType w:val="hybridMultilevel"/>
    <w:tmpl w:val="C5EC6350"/>
    <w:lvl w:ilvl="0" w:tplc="97A4EFD8">
      <w:start w:val="13"/>
      <w:numFmt w:val="decimal"/>
      <w:lvlText w:val="%1."/>
      <w:lvlJc w:val="left"/>
      <w:pPr>
        <w:ind w:left="37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AE223C7"/>
    <w:multiLevelType w:val="multilevel"/>
    <w:tmpl w:val="A45A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
  </w:num>
  <w:num w:numId="5">
    <w:abstractNumId w:val="4"/>
  </w:num>
  <w:num w:numId="6">
    <w:abstractNumId w:val="5"/>
  </w:num>
  <w:num w:numId="7">
    <w:abstractNumId w:val="7"/>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2F54"/>
    <w:rsid w:val="00040047"/>
    <w:rsid w:val="00086162"/>
    <w:rsid w:val="00386055"/>
    <w:rsid w:val="005834D2"/>
    <w:rsid w:val="007943B4"/>
    <w:rsid w:val="00872F54"/>
    <w:rsid w:val="00886F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F54"/>
    <w:pPr>
      <w:spacing w:after="160" w:line="259" w:lineRule="auto"/>
    </w:pPr>
    <w:rPr>
      <w:rFonts w:ascii="Calibri" w:hAnsi="Calibri"/>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54"/>
    <w:pPr>
      <w:ind w:left="720"/>
      <w:contextualSpacing/>
    </w:pPr>
  </w:style>
  <w:style w:type="paragraph" w:styleId="NormalWeb">
    <w:name w:val="Normal (Web)"/>
    <w:basedOn w:val="Normal"/>
    <w:uiPriority w:val="99"/>
    <w:rsid w:val="005834D2"/>
    <w:pPr>
      <w:spacing w:before="100" w:beforeAutospacing="1" w:after="100" w:afterAutospacing="1" w:line="240" w:lineRule="auto"/>
    </w:pPr>
    <w:rPr>
      <w:rFonts w:ascii="Times New Roman" w:hAnsi="Times New Roman"/>
      <w:sz w:val="24"/>
      <w:szCs w:val="24"/>
      <w:lang w:eastAsia="ko-KR"/>
    </w:rPr>
  </w:style>
  <w:style w:type="character" w:styleId="Strong">
    <w:name w:val="Strong"/>
    <w:basedOn w:val="DefaultParagraphFont"/>
    <w:uiPriority w:val="22"/>
    <w:qFormat/>
    <w:rsid w:val="005834D2"/>
    <w:rPr>
      <w:rFonts w:cs="Times New Roman"/>
      <w:b/>
      <w:bCs/>
    </w:rPr>
  </w:style>
  <w:style w:type="character" w:styleId="Emphasis">
    <w:name w:val="Emphasis"/>
    <w:basedOn w:val="DefaultParagraphFont"/>
    <w:uiPriority w:val="20"/>
    <w:qFormat/>
    <w:rsid w:val="005834D2"/>
    <w:rPr>
      <w:rFonts w:cs="Times New Roman"/>
      <w:i/>
      <w:iCs/>
    </w:rPr>
  </w:style>
  <w:style w:type="character" w:styleId="Hyperlink">
    <w:name w:val="Hyperlink"/>
    <w:basedOn w:val="DefaultParagraphFont"/>
    <w:uiPriority w:val="99"/>
    <w:semiHidden/>
    <w:rsid w:val="000400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73586618">
      <w:marLeft w:val="0"/>
      <w:marRight w:val="0"/>
      <w:marTop w:val="0"/>
      <w:marBottom w:val="0"/>
      <w:divBdr>
        <w:top w:val="none" w:sz="0" w:space="0" w:color="auto"/>
        <w:left w:val="none" w:sz="0" w:space="0" w:color="auto"/>
        <w:bottom w:val="none" w:sz="0" w:space="0" w:color="auto"/>
        <w:right w:val="none" w:sz="0" w:space="0" w:color="auto"/>
      </w:divBdr>
    </w:div>
    <w:div w:id="1273586619">
      <w:marLeft w:val="0"/>
      <w:marRight w:val="0"/>
      <w:marTop w:val="0"/>
      <w:marBottom w:val="0"/>
      <w:divBdr>
        <w:top w:val="none" w:sz="0" w:space="0" w:color="auto"/>
        <w:left w:val="none" w:sz="0" w:space="0" w:color="auto"/>
        <w:bottom w:val="none" w:sz="0" w:space="0" w:color="auto"/>
        <w:right w:val="none" w:sz="0" w:space="0" w:color="auto"/>
      </w:divBdr>
    </w:div>
    <w:div w:id="1273586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981378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Pages>
  <Words>1138</Words>
  <Characters>4190</Characters>
  <Application>Microsoft Office Outlook</Application>
  <DocSecurity>0</DocSecurity>
  <Lines>0</Lines>
  <Paragraphs>0</Paragraphs>
  <ScaleCrop>false</ScaleCrop>
  <Company>HOANG KHIEN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thiết kế nội thất</dc:title>
  <dc:subject/>
  <dc:creator>admin</dc:creator>
  <cp:keywords/>
  <dc:description/>
  <cp:lastModifiedBy>admin</cp:lastModifiedBy>
  <cp:revision>1</cp:revision>
  <dcterms:created xsi:type="dcterms:W3CDTF">2020-09-22T01:31:00Z</dcterms:created>
  <dcterms:modified xsi:type="dcterms:W3CDTF">2020-09-22T02:40:00Z</dcterms:modified>
</cp:coreProperties>
</file>